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b357" w14:textId="950b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Мұратбаев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533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113715 мың теңге, оның ішінде: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7699 мың теңге;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225 мың теңге;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105791 мың теңге;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113715 мың теңге, оның ішінде;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Ескерілсін: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Мұратбаев ауылдық округі бюджетіне аудандық бюджет қаражаты есебінен қаралған нысаналы трансферттер.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шешіміне1-қосымша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Ғ.Мұратбаев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 2-қосымша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Ғ.Мұратбаев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 3-қосымша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Ғ.Мұратбаев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 4-қосымша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Ғ.Мұратбаев ауылдық округінің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теңгеріміндегі Тоқтықара кесенесін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оқу ақысы мен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 адам" мәдени тәрбие орталығының бағыты бойынша Ғ.Мұратбаев ауылдық мәдениет Үйіне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