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9c0a" w14:textId="1e69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23 желтоқсандағы №347 "2025-2027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3 қазандағы № 451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аудандық бюджет туралы" 2024 жылғы 23 желтоқсандағы № 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18155525,8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2839915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97253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15217965,8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24876172,8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45458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306696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261238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-6766105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6766105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6918500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261238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108843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цифрландыру, даму сызбаларын әзірлеу және түзету.";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2), 3) тармақшалармен толықтырылсын: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тұрғын үй жобалау және салу;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тұрғын үй сатып алу.";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Ауданның жергілікті атқарушы органының 2025 жылға арналған резерві 52930 мың теңге көлемінде бекітілсін".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