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3e91" w14:textId="0e13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№368 "2025-2027 жылдарға арналған Майлыбас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5 наурыздағы № 396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Майлыбас ауылдық округінің бюджеті туралы" 2024 жылғы 27 желтоқсандағы №368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Майлыбас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124309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7148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116961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124673,1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364,1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364,1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пайдаланылмаған (түгел пайдаланылмаған) нысаналы трансферттерді қайтару 1,1 мың теңге сомасында көзделсін.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№368 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Майлыбас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