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3df0" w14:textId="1413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Сазды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486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Сазды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71 554 мың теңге;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2 511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69043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 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шешіміне 3-қосымша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