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8d2d" w14:textId="b4f8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Арал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23 желтоқсандағы № 467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Арал қаласының бюджеті"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492 122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399 665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16 457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492 122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 шешіміне 1-қосымша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2026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 шешіміне 2-қосымша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 шешіміне 3-қосымша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2028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