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639e" w14:textId="b726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 бойынша жергілікті маңызы бар тарих және мәдениет ескерткіштерінің мемлекеттік тізімін бекіту туралы" Қызылорда облысы әкімдігінің 2020 жылғы 4 мамырдағы № 28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2025 жылғы 23 қазандағы № 202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 бойынша жергілікті маңызы бар тарих және мәдениет ескерткіштерінің мемлекеттік тізімін бекіту туралы" Қызылорда облысы әкімдігінің 2020 жылғы 4 мамырдағы № 28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7411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Қызылорда облысы бойынша жергілікті маңызы бар тарих және мәдениет ескерткіштерінің 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тізімінде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2, 3, 4, 5, 6, 7, 8, 13, 38, 39, 67, 150, 362-жолдар алынып тасталсын.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Мәдениет және ақпарат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