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053c" w14:textId="f520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2025 жылғы 11 қарашадағы № 195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675 388 675,3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63 229 547,7 мың теңге;</w:t>
      </w:r>
    </w:p>
    <w:bookmarkEnd w:id="4"/>
    <w:bookmarkStart w:name="z10" w:id="5"/>
    <w:p>
      <w:pPr>
        <w:spacing w:after="0"/>
        <w:ind w:left="0"/>
        <w:jc w:val="both"/>
      </w:pPr>
      <w:r>
        <w:rPr>
          <w:rFonts w:ascii="Times New Roman"/>
          <w:b w:val="false"/>
          <w:i w:val="false"/>
          <w:color w:val="000000"/>
          <w:sz w:val="28"/>
        </w:rPr>
        <w:t>
      салықтық емес түсімдер – 22 076 060,3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418 460,0 мың теңге;</w:t>
      </w:r>
    </w:p>
    <w:bookmarkEnd w:id="6"/>
    <w:bookmarkStart w:name="z12" w:id="7"/>
    <w:p>
      <w:pPr>
        <w:spacing w:after="0"/>
        <w:ind w:left="0"/>
        <w:jc w:val="both"/>
      </w:pPr>
      <w:r>
        <w:rPr>
          <w:rFonts w:ascii="Times New Roman"/>
          <w:b w:val="false"/>
          <w:i w:val="false"/>
          <w:color w:val="000000"/>
          <w:sz w:val="28"/>
        </w:rPr>
        <w:t>
      трансферттер түсімі – 589 664 607,3 мың теңге;</w:t>
      </w:r>
    </w:p>
    <w:bookmarkEnd w:id="7"/>
    <w:bookmarkStart w:name="z13" w:id="8"/>
    <w:p>
      <w:pPr>
        <w:spacing w:after="0"/>
        <w:ind w:left="0"/>
        <w:jc w:val="both"/>
      </w:pPr>
      <w:r>
        <w:rPr>
          <w:rFonts w:ascii="Times New Roman"/>
          <w:b w:val="false"/>
          <w:i w:val="false"/>
          <w:color w:val="000000"/>
          <w:sz w:val="28"/>
        </w:rPr>
        <w:t>
      2) шығындар – 673 006 046,0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76 154 829,9 мың теңге;</w:t>
      </w:r>
    </w:p>
    <w:bookmarkEnd w:id="9"/>
    <w:bookmarkStart w:name="z15" w:id="10"/>
    <w:p>
      <w:pPr>
        <w:spacing w:after="0"/>
        <w:ind w:left="0"/>
        <w:jc w:val="both"/>
      </w:pPr>
      <w:r>
        <w:rPr>
          <w:rFonts w:ascii="Times New Roman"/>
          <w:b w:val="false"/>
          <w:i w:val="false"/>
          <w:color w:val="000000"/>
          <w:sz w:val="28"/>
        </w:rPr>
        <w:t>
      бюджеттік кредиттер – 94 001 497,4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17 846 667,5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2 855 960,9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2 855 960,9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-76 628 161,5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76 628 161,5 мың теңге;</w:t>
      </w:r>
    </w:p>
    <w:bookmarkEnd w:id="16"/>
    <w:bookmarkStart w:name="z22" w:id="17"/>
    <w:p>
      <w:pPr>
        <w:spacing w:after="0"/>
        <w:ind w:left="0"/>
        <w:jc w:val="both"/>
      </w:pPr>
      <w:r>
        <w:rPr>
          <w:rFonts w:ascii="Times New Roman"/>
          <w:b w:val="false"/>
          <w:i w:val="false"/>
          <w:color w:val="000000"/>
          <w:sz w:val="28"/>
        </w:rPr>
        <w:t>
      қарыздар түсімі – 88 742 281,0 мың теңге;</w:t>
      </w:r>
    </w:p>
    <w:bookmarkEnd w:id="17"/>
    <w:bookmarkStart w:name="z23" w:id="18"/>
    <w:p>
      <w:pPr>
        <w:spacing w:after="0"/>
        <w:ind w:left="0"/>
        <w:jc w:val="both"/>
      </w:pPr>
      <w:r>
        <w:rPr>
          <w:rFonts w:ascii="Times New Roman"/>
          <w:b w:val="false"/>
          <w:i w:val="false"/>
          <w:color w:val="000000"/>
          <w:sz w:val="28"/>
        </w:rPr>
        <w:t>
      қарыздарды өтеу – 14 759 871,5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11 қарашадағы</w:t>
            </w:r>
            <w:r>
              <w:br/>
            </w:r>
            <w:r>
              <w:rPr>
                <w:rFonts w:ascii="Times New Roman"/>
                <w:b w:val="false"/>
                <w:i w:val="false"/>
                <w:color w:val="000000"/>
                <w:sz w:val="20"/>
              </w:rPr>
              <w:t>№ 195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675 388 675,3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22 076 060,3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589 664 607,3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568 605 007,0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673 006 046,0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327 253 166,8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290 809 504,1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5 424 378,3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144 505 489,7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 Қазақстан азаматтарына берілетін бір жолғы ақшалай қаражат төлемі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24 133 266,5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19 214 012,9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33 452 735,9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57 497 029,8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57 497 029,8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24 253 513,1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22 902 737,1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27 232 872,5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13 089 535,8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16 403 672,2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8 366 999,1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76 154 829,9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94 001 497,4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75 793 043,4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75 793 043,4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44 778 343,4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