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2a94" w14:textId="60e2a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Қызылорда облыстық мәслихатының 2024 жылғы 9 желтоқсандағы № 130 шешіміне өзгерістер енгізу туралы</w:t>
      </w:r>
    </w:p>
    <w:p>
      <w:pPr>
        <w:spacing w:after="0"/>
        <w:ind w:left="0"/>
        <w:jc w:val="both"/>
      </w:pPr>
      <w:r>
        <w:rPr>
          <w:rFonts w:ascii="Times New Roman"/>
          <w:b w:val="false"/>
          <w:i w:val="false"/>
          <w:color w:val="000000"/>
          <w:sz w:val="28"/>
        </w:rPr>
        <w:t>Қызылорда облыстық мәслихатының 2025 жылғы 10 шілдедегі № 179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облыстық бюджет туралы" Қызылорда облыстық мәслихатының 2024 жылғы 9 желтоқсандағы № 130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2025-2027 жылдарға арналған облыстық бюджет тиісінше 1, 2 және 3-қосымшаларға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669 941 208,2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58 765 293,3 мың теңге;</w:t>
      </w:r>
    </w:p>
    <w:bookmarkEnd w:id="3"/>
    <w:bookmarkStart w:name="z10" w:id="4"/>
    <w:p>
      <w:pPr>
        <w:spacing w:after="0"/>
        <w:ind w:left="0"/>
        <w:jc w:val="both"/>
      </w:pPr>
      <w:r>
        <w:rPr>
          <w:rFonts w:ascii="Times New Roman"/>
          <w:b w:val="false"/>
          <w:i w:val="false"/>
          <w:color w:val="000000"/>
          <w:sz w:val="28"/>
        </w:rPr>
        <w:t>
      салықтық емес түсімдер – 18 042 368,6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331 000,0 мың теңге;</w:t>
      </w:r>
    </w:p>
    <w:bookmarkEnd w:id="5"/>
    <w:bookmarkStart w:name="z12" w:id="6"/>
    <w:p>
      <w:pPr>
        <w:spacing w:after="0"/>
        <w:ind w:left="0"/>
        <w:jc w:val="both"/>
      </w:pPr>
      <w:r>
        <w:rPr>
          <w:rFonts w:ascii="Times New Roman"/>
          <w:b w:val="false"/>
          <w:i w:val="false"/>
          <w:color w:val="000000"/>
          <w:sz w:val="28"/>
        </w:rPr>
        <w:t>
      трансферттер түсімі – 592 802 546,3 мың теңге;</w:t>
      </w:r>
    </w:p>
    <w:bookmarkEnd w:id="6"/>
    <w:bookmarkStart w:name="z13" w:id="7"/>
    <w:p>
      <w:pPr>
        <w:spacing w:after="0"/>
        <w:ind w:left="0"/>
        <w:jc w:val="both"/>
      </w:pPr>
      <w:r>
        <w:rPr>
          <w:rFonts w:ascii="Times New Roman"/>
          <w:b w:val="false"/>
          <w:i w:val="false"/>
          <w:color w:val="000000"/>
          <w:sz w:val="28"/>
        </w:rPr>
        <w:t>
      2) шығындар – 674 596 645,6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70 895 613,5 мың теңге;</w:t>
      </w:r>
    </w:p>
    <w:bookmarkEnd w:id="8"/>
    <w:bookmarkStart w:name="z15" w:id="9"/>
    <w:p>
      <w:pPr>
        <w:spacing w:after="0"/>
        <w:ind w:left="0"/>
        <w:jc w:val="both"/>
      </w:pPr>
      <w:r>
        <w:rPr>
          <w:rFonts w:ascii="Times New Roman"/>
          <w:b w:val="false"/>
          <w:i w:val="false"/>
          <w:color w:val="000000"/>
          <w:sz w:val="28"/>
        </w:rPr>
        <w:t>
      бюджеттік кредиттер – 88 742 281,0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17 846 667,5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1 077 110,6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1 077 110,6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-76 628 161,5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76 628 161,5 мың теңге;</w:t>
      </w:r>
    </w:p>
    <w:bookmarkEnd w:id="15"/>
    <w:bookmarkStart w:name="z22" w:id="16"/>
    <w:p>
      <w:pPr>
        <w:spacing w:after="0"/>
        <w:ind w:left="0"/>
        <w:jc w:val="both"/>
      </w:pPr>
      <w:r>
        <w:rPr>
          <w:rFonts w:ascii="Times New Roman"/>
          <w:b w:val="false"/>
          <w:i w:val="false"/>
          <w:color w:val="000000"/>
          <w:sz w:val="28"/>
        </w:rPr>
        <w:t>
      қарыздар түсімі – 88 742 281,0 мың теңге;</w:t>
      </w:r>
    </w:p>
    <w:bookmarkEnd w:id="16"/>
    <w:bookmarkStart w:name="z23" w:id="17"/>
    <w:p>
      <w:pPr>
        <w:spacing w:after="0"/>
        <w:ind w:left="0"/>
        <w:jc w:val="both"/>
      </w:pPr>
      <w:r>
        <w:rPr>
          <w:rFonts w:ascii="Times New Roman"/>
          <w:b w:val="false"/>
          <w:i w:val="false"/>
          <w:color w:val="000000"/>
          <w:sz w:val="28"/>
        </w:rPr>
        <w:t>
      қарыздарды өтеу – 14 759 871,5 мың теңге;</w:t>
      </w:r>
    </w:p>
    <w:bookmarkEnd w:id="17"/>
    <w:bookmarkStart w:name="z24" w:id="18"/>
    <w:p>
      <w:pPr>
        <w:spacing w:after="0"/>
        <w:ind w:left="0"/>
        <w:jc w:val="both"/>
      </w:pPr>
      <w:r>
        <w:rPr>
          <w:rFonts w:ascii="Times New Roman"/>
          <w:b w:val="false"/>
          <w:i w:val="false"/>
          <w:color w:val="000000"/>
          <w:sz w:val="28"/>
        </w:rPr>
        <w:t>
      бюджет қаражатының пайдаланылатын қалдықтары – 2 645 752,0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6" w:id="19"/>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2025 жылғы " 9 " шілдедегі</w:t>
            </w:r>
            <w:r>
              <w:br/>
            </w:r>
            <w:r>
              <w:rPr>
                <w:rFonts w:ascii="Times New Roman"/>
                <w:b w:val="false"/>
                <w:i w:val="false"/>
                <w:color w:val="000000"/>
                <w:sz w:val="20"/>
              </w:rPr>
              <w:t>№ 179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1-қосымша</w:t>
            </w:r>
          </w:p>
        </w:tc>
      </w:tr>
    </w:tbl>
    <w:bookmarkStart w:name="z34" w:id="20"/>
    <w:p>
      <w:pPr>
        <w:spacing w:after="0"/>
        <w:ind w:left="0"/>
        <w:jc w:val="left"/>
      </w:pPr>
      <w:r>
        <w:rPr>
          <w:rFonts w:ascii="Times New Roman"/>
          <w:b/>
          <w:i w:val="false"/>
          <w:color w:val="000000"/>
        </w:rPr>
        <w:t xml:space="preserve"> 2025 жылға арналған облыстық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xml:space="preserve">
Сомасы, </w:t>
            </w:r>
          </w:p>
          <w:bookmarkEnd w:id="2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669 941 208,2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58 765 293,3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33 988 178,3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33 988 178,3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18 042 368,6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1 283 431,1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592 802 546,3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571 742 946,0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571 742 946,0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674 596 645,6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10 715 323,1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4 113 849,7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3 426 901,9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16 263 825,0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16 259 463,0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335 246 774,0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298 532 736,1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2 216 276,6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19 495 089,2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1 030 962,3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7 694 712,3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145 161 136,7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қорғанышқа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45 417 449,0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42 760 562,4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10 848 020,4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24 381 973,5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35 785 092,2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19 235 914,7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10 455 299,9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1 188 064,2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16 549 177,5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16 549 177,5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37 584 508,4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36 800 006,4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19 349 924,3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54 301 673,8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54 301 673,8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6 802 478,6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1 162 370,1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38 202 440,8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37 160 597,8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7 109 603,2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1 309 111,1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1 114 968,6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4 321 929,8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23 669 961,8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22 319 185,8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27 236 504,2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7 088 296,2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5 231 280,1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15 302 451,0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15 722 308,4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15 722 308,4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10 969 618,2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38 529 290,7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38 529 290,7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5 954 984,9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14 519 268,1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14 334 935,4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8 616 727,9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1 852 604,5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1 852 604,5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45 941 469,2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45 941 469,2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70 895 613,5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88 742 281,0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30 514 700,0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40 019 127,0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17 846 667,5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-76 628 161,5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76 628 161,5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88 742 281,0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88 742 281,0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70 533 827,0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