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c764" w14:textId="7e6c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қаласының кейбір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2025 жылғы 20 мамырдағы № 102 бірлескен қаулысы және Қызылорда облыстық мәслихатының 2025 жылғы 20 мамырдағы № 165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жанындағы Республикалық ономастика комиссиясының 2025 жылғы 16 сәуірдегі қорытындысына сәйкес Қызылорда облысының әкімдігі ҚАУЛЫ ЕТЕДІ және Қызылорда облыстық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қаласының келесі құрамдас бөліктері: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Сайыпназар ахун тұйық көшесі "Қалмағанбет Оспанов" есімімен қайта аталсын;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Яссауи-6 тұйық көшесі "Мәди Кереев" есімімен қайта аталсын;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"Бәйтерек" шағын ауданындағы атауы жоқ көшеге "Дүкенбай Досжан" есімі берілсін.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 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