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15b1" w14:textId="3841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қаласының көшелерін атау және қайта атау туралы" Қызылорда облыстық әкімдігінің 2014 жылғы 24 қазандағы № 745 қаулысы мен Қызылорда облыстық мәслихатының 2014 жылғы 24 қазандағы № 223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19 ақпандағы № 37 бірлескен қаулысы және Қызылорда облыстық мәслихатының 2025 жылғы 19 ақпандағы № 149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 және Қызылорда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қаласының көшелерін атау және қайта атау туралы" Қызылорда облыстық әкімдігінің 2014 жылғы 24 қазандағы № 745 қаулысы мен Қызылорда облыстық мәслихатының 2014 жылғы 24 қазандағы № 223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4801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бірлескен Қызылорда облысы әкімдігінің қаулысы мен Қызылорда облыстық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Республикасының Заңына, "Қазақстан Республикасындағы жергілікті мемлекеттік басқару және өзін-өзі басқару туралы" Қазақстан Республикасының Заңына және Қазақстан Республикасы Үкіметінің жанындағы Республикалық ономастика комиссиясының 2014 жылғы 4 қыркүйектегі қорытындысына сәйкес Қызылорда облысының әкімдігі ҚАУЛЫ ЕТЕДІ және Қызылорда облыстық мәслихаты ШЕШІМ ҚАБЫЛДАДЫ:".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