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a18f" w14:textId="975a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2024 жылғы 20 желтоқсандағы № 24/180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5 қыркүйектегі № 31/234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"2025 – 2027 жылдарға арналған қалалық бюджет туралы" 2024 жылғы 20 желтоқсандағы № 24/180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204788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4 325 166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994 365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55 129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92 876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3 182 796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4 503 966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 (профициті) - -178 800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бюджеттің тапшылығын қаржыландыру (профицитін пайдалану) – 178 800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178 800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Шамшатов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қыркүйек 2025 жыл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