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7f5e" w14:textId="7eb7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"2025-2027 жылдарға арналған аудандық бюджет туралы" № 19/167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23 қыркүйектегі № 26/230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Шет аудандық мәслихатының 2024 жылғы 24 желтоқсандағы №19/167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№205538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11 460 831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7 847 190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386022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3 220 314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13 989 904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1 764 348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127838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119878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1 260 619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