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71fd" w14:textId="15a7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әкімінің 2025 жылғы 21 ақпандағы № 01 "Техногендік сипаттағы төтенше жағдай жариялау туралы" шешіміне өзгерістер енгізу туралы</w:t>
      </w:r>
    </w:p>
    <w:p>
      <w:pPr>
        <w:spacing w:after="0"/>
        <w:ind w:left="0"/>
        <w:jc w:val="both"/>
      </w:pPr>
      <w:r>
        <w:rPr>
          <w:rFonts w:ascii="Times New Roman"/>
          <w:b w:val="false"/>
          <w:i w:val="false"/>
          <w:color w:val="000000"/>
          <w:sz w:val="28"/>
        </w:rPr>
        <w:t>Қарағанды облысы Шет ауданының әкімінің 2025 жылғы 16 маусымдағы № 03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Төтенше жағдайлар министрінің міндетін атқарушының 2023 жылғы 10 мамырдағы №240 "Табиғи және техногендік сипаттағы төтенше жағдайларды жіктеуді белгілеу туралы" </w:t>
      </w:r>
      <w:r>
        <w:rPr>
          <w:rFonts w:ascii="Times New Roman"/>
          <w:b w:val="false"/>
          <w:i w:val="false"/>
          <w:color w:val="000000"/>
          <w:sz w:val="28"/>
        </w:rPr>
        <w:t>бұйрығына</w:t>
      </w:r>
      <w:r>
        <w:rPr>
          <w:rFonts w:ascii="Times New Roman"/>
          <w:b w:val="false"/>
          <w:i w:val="false"/>
          <w:color w:val="000000"/>
          <w:sz w:val="28"/>
        </w:rPr>
        <w:t>, "Электртасымалдау-АА" жауапкершілігі шектеулі серіктестігінің 2025 жылғы 12 маусымдағы №177 хатына сәйкес, Шет ауданының әкімі ШЕШТІ:</w:t>
      </w:r>
    </w:p>
    <w:bookmarkEnd w:id="0"/>
    <w:bookmarkStart w:name="z5" w:id="1"/>
    <w:p>
      <w:pPr>
        <w:spacing w:after="0"/>
        <w:ind w:left="0"/>
        <w:jc w:val="both"/>
      </w:pPr>
      <w:r>
        <w:rPr>
          <w:rFonts w:ascii="Times New Roman"/>
          <w:b w:val="false"/>
          <w:i w:val="false"/>
          <w:color w:val="000000"/>
          <w:sz w:val="28"/>
        </w:rPr>
        <w:t xml:space="preserve">
      1. Шет ауданы әкімінің 2025 жылғы 21 ақпандағы №01 "Техногендік сипаттағы төтенше жағдай жариялау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 редакцияда баяндалсын:</w:t>
      </w:r>
    </w:p>
    <w:bookmarkStart w:name="z7" w:id="2"/>
    <w:p>
      <w:pPr>
        <w:spacing w:after="0"/>
        <w:ind w:left="0"/>
        <w:jc w:val="both"/>
      </w:pPr>
      <w:r>
        <w:rPr>
          <w:rFonts w:ascii="Times New Roman"/>
          <w:b w:val="false"/>
          <w:i w:val="false"/>
          <w:color w:val="000000"/>
          <w:sz w:val="28"/>
        </w:rPr>
        <w:t>
      "1. Қарағанды облысы Шет ауданының Ақсу-Аюлы, Нұраталды, Ақой, Ақшоқы, Шет, Батық, Бурма, Кеңшоқы ауылдық округтерінің және Қарғалы, Красная Поляна, Бекет, Дерибсал ауылдарының аумағында "Шет энерго" ЖШС желілерінде электр энергиясының ажыратылуына байланысты 2025 жылғы 21 ақпаннан бастап Шет ауданының аумағында жергілікті ауқымдағы техногендік сипаттағы төтенше жағдай жариялансын."</w:t>
      </w:r>
    </w:p>
    <w:bookmarkEnd w:id="2"/>
    <w:bookmarkStart w:name="z8" w:id="3"/>
    <w:p>
      <w:pPr>
        <w:spacing w:after="0"/>
        <w:ind w:left="0"/>
        <w:jc w:val="both"/>
      </w:pPr>
      <w:r>
        <w:rPr>
          <w:rFonts w:ascii="Times New Roman"/>
          <w:b w:val="false"/>
          <w:i w:val="false"/>
          <w:color w:val="000000"/>
          <w:sz w:val="28"/>
        </w:rPr>
        <w:t>
      "2. Техногендік сипаттағы төтенше жағдайды жою жөніндегі басшы болып Шет ауданы әкімінің орынбасары С.Қ. Садықов тағайындалсын және оған техногендік сипаттағы төтенше жағдайды жоюға бағытталған іс-шараларды жүргізу тапсырылсын."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10" w:id="5"/>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 және 2025 жылғы 21 ақпаннан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