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44c9" w14:textId="75f4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2024 жылғы 17 мамырдағы "Қарағанды облысы Осакаров ауданы Есіл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19/189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36/356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2024 жылғы 17 мамырдағы "Қарағанды облысы Осакаров ауданы Есіл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19/189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Есіл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Есіл ауылдық округінің Есіл ауылы, Колхозное ауылы көшелері тұрғындарының жергілікті қоғамдастық бөлек жиындарын өткізу тәртібін белгілейді (әрі қарай-Есіл ауылдық округі).".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