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d61b" w14:textId="fbdd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бойынша кондоминиум объектісін басқаруға және кондоминиум объектісінің ортақ мүлкін күтіп-ұстауға арналған шығыстардың ең төмен мөлшерін 2025 жылға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30 сәуірдегі № 33/326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атқарушысының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Осакаров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айына 45,43 (қырық бес теңге қырық үш тиын)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