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d61b" w14:textId="fbdd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кондоминиум объектісін басқаруға және кондоминиум объектісінің ортақ мүлкін күтіп-ұстауға арналған шығыстардың ең төмен мөлшерін 2025 жылға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30 сәуірдегі № 33/326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атқарушысының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Осакаров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45,43 (қырық бес теңге қырық үш тиын)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