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0b95" w14:textId="df90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21 шілдедегі № 68/01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жөніндегі операцияларды жүргізу үшін 2029 жылдың 16 маусымнына дейінгі мерзімге жер учаскелерін алып қоймай, Осакаров ауданының Родников ауылдық округі мен Жансары ауылдық округінің аумағында орналасқан жалпы ауданы 421,221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"21" шілдедегі</w:t>
            </w:r>
            <w:r>
              <w:br/>
            </w:r>
            <w:r>
              <w:rPr>
                <w:rFonts w:ascii="Times New Roman"/>
                <w:b w:val="false"/>
                <w:i w:val="false"/>
                <w:color w:val="000000"/>
                <w:sz w:val="20"/>
              </w:rPr>
              <w:t>№68/01</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2023 жылғы 16 маусымдағы № 2039-EL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Жансары ауылдық округі, "ЕвразияИнвест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Осакаров ауданы, Родников ауылдық округі, "Росток"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09-137-039-075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Родников ауылдық округі, "Влад"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