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8320a" w14:textId="de83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 әскери, арнаулы оқу орындарының ақылы негізде берілетін тауарларына (жұмыстарына, көрсетілетін қызметтеріне) бағаларды бекіту туралы" Қазақстан Республикасы Ұлттық қауіпсіздік комитеті Төрағасының 2018 жылғы 13 желтоқсандағы № 102/қе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2025 жылғы 29 желтоқсандағы № 132/қе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ұлттық қауіпсіздік органдары әскери, арнаулы оқу орындарының ақылы негізде берілетін тауарларына (жұмыстарына, көрсетілетін қызметтеріне) бағаларды бекіту туралы" Қазақстан Республикасы Ұлттық қауіпсіздік комитеті Төрағасының 2018 жылғы 13 желтоқсандағы № 102/қе (Нормативтік құқықтық актілерді мемлекеттік тіркеу тізілімінде № 17937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органдары әскери, арнаулы оқу орындарының ақылы негізде берілетін тауарларына (жұмыстарына, көрсетілетін қызметтеріне) </w:t>
      </w:r>
      <w:r>
        <w:rPr>
          <w:rFonts w:ascii="Times New Roman"/>
          <w:b w:val="false"/>
          <w:i w:val="false"/>
          <w:color w:val="000000"/>
          <w:sz w:val="28"/>
        </w:rPr>
        <w:t>бағаларында:</w:t>
      </w:r>
    </w:p>
    <w:bookmarkEnd w:id="2"/>
    <w:bookmarkStart w:name="z7" w:id="3"/>
    <w:p>
      <w:pPr>
        <w:spacing w:after="0"/>
        <w:ind w:left="0"/>
        <w:jc w:val="both"/>
      </w:pPr>
      <w:r>
        <w:rPr>
          <w:rFonts w:ascii="Times New Roman"/>
          <w:b w:val="false"/>
          <w:i w:val="false"/>
          <w:color w:val="000000"/>
          <w:sz w:val="28"/>
        </w:rPr>
        <w:t>
      реттік нөмірлері 1 және 2-жолдар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шеңберіндегі ғылыми-зерттеу және (немесе) тәжірибелік-конструкторлық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технологиялық саясат туралы Қазақстан Республикасының заңнамасында белгіленген тәртіппен дайындалған гранттық қаржыландыруға өтінімнің шығыс сметасына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 қаржыландыру шеңберіндегі ғылыми-зерттеу және (немесе) тәжірибелік-конструкторлық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технологиялық саясат туралы Қазақстан Республикасының заңнамасында белгіленген тәртіппен дайындалған бағдарламалық-мақсатты қаржыландыруға өтінімнің шығыс сметасына сәйкес</w:t>
            </w:r>
          </w:p>
        </w:tc>
      </w:tr>
    </w:tbl>
    <w:bookmarkStart w:name="z9" w:id="5"/>
    <w:p>
      <w:pPr>
        <w:spacing w:after="0"/>
        <w:ind w:left="0"/>
        <w:jc w:val="both"/>
      </w:pPr>
      <w:r>
        <w:rPr>
          <w:rFonts w:ascii="Times New Roman"/>
          <w:b w:val="false"/>
          <w:i w:val="false"/>
          <w:color w:val="000000"/>
          <w:sz w:val="28"/>
        </w:rPr>
        <w:t>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 xml:space="preserve"> 1 және 2-тармақтар алынып тасталсын.</w:t>
      </w:r>
    </w:p>
    <w:bookmarkStart w:name="z11" w:id="6"/>
    <w:p>
      <w:pPr>
        <w:spacing w:after="0"/>
        <w:ind w:left="0"/>
        <w:jc w:val="both"/>
      </w:pPr>
      <w:r>
        <w:rPr>
          <w:rFonts w:ascii="Times New Roman"/>
          <w:b w:val="false"/>
          <w:i w:val="false"/>
          <w:color w:val="000000"/>
          <w:sz w:val="28"/>
        </w:rPr>
        <w:t xml:space="preserve">
      2. Қазақстан Республикасы Ұлттық қауіпсіздік комитетінің Академиясы Қазақстан Республикасының заңнамасында белгіленген тәртіппен: </w:t>
      </w:r>
    </w:p>
    <w:bookmarkEnd w:id="6"/>
    <w:bookmarkStart w:name="z12" w:id="7"/>
    <w:p>
      <w:pPr>
        <w:spacing w:after="0"/>
        <w:ind w:left="0"/>
        <w:jc w:val="both"/>
      </w:pPr>
      <w:r>
        <w:rPr>
          <w:rFonts w:ascii="Times New Roman"/>
          <w:b w:val="false"/>
          <w:i w:val="false"/>
          <w:color w:val="000000"/>
          <w:sz w:val="28"/>
        </w:rPr>
        <w:t>
      1) осы бұйрық қол қойылған күнінен бастап күнтізбелік он күн ішінде оның қазақ және орыс тілдеріндегі көшірмелерін қағаз және электрондық түрде Қазақстан Республикасы Әдiлет министрлiгінің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7"/>
    <w:bookmarkStart w:name="z13" w:id="8"/>
    <w:p>
      <w:pPr>
        <w:spacing w:after="0"/>
        <w:ind w:left="0"/>
        <w:jc w:val="both"/>
      </w:pPr>
      <w:r>
        <w:rPr>
          <w:rFonts w:ascii="Times New Roman"/>
          <w:b w:val="false"/>
          <w:i w:val="false"/>
          <w:color w:val="000000"/>
          <w:sz w:val="28"/>
        </w:rPr>
        <w:t>
      2) осы бұйрық ресми жарияланғаннан кейін Қазақстан Республикасы Ұлттық қауіпсіздік комитетінің интернет-ресурсында орналастыруды қамтамасыз етсін.</w:t>
      </w:r>
    </w:p>
    <w:bookmarkEnd w:id="8"/>
    <w:bookmarkStart w:name="z14"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қауіпсіздік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