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ba9ac" w14:textId="d8ba9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"Ақпараттандыру, ақпараттық қауіпсіздікті қамтамасыз ету салаларындағы мемлекеттік монополия субъектісі іске асыратын қызметтердің бағаларын бекіту туралы" Қазақстан Республикасы Ұлттық қауіпсіздік комитеті Төрағасының 2018 жылғы 23 қазандағы № 86/қе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2025 жылғы 29 желтоқсандағы № 131/нс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"Ақпараттандыру, ақпараттық қауіпсіздікті қамтамасыз ету салаларындағы мемлекеттік монополия субъектісі іске асыратын қызметтердің бағаларын бекіту туралы" Қазақстан Республикасы Ұлттық қауіпсіздік комитеті Төрағасының 2018 жылғы 23 қазандағы № 86/қе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17630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ақпараттандыру саласындағы мемлекеттік монополия субъектісі іске асыратын қызметтердің </w:t>
      </w:r>
      <w:r>
        <w:rPr>
          <w:rFonts w:ascii="Times New Roman"/>
          <w:b w:val="false"/>
          <w:i w:val="false"/>
          <w:color w:val="000000"/>
          <w:sz w:val="28"/>
        </w:rPr>
        <w:t>бағалары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xml:space="preserve">
      көрсетілген бұйрықпен бекітілген ақпараттық қауіпсіздікті қамтамасыз ету саласындағы мемлекеттік монополия субъектісі іске асыратын қызметтердің </w:t>
      </w:r>
      <w:r>
        <w:rPr>
          <w:rFonts w:ascii="Times New Roman"/>
          <w:b w:val="false"/>
          <w:i w:val="false"/>
          <w:color w:val="000000"/>
          <w:sz w:val="28"/>
        </w:rPr>
        <w:t>бағалары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xml:space="preserve">
      2. Қазақстан Республикасы Ұлттық қауіпсіздік комитетінің 5-қызметі (Б.Д.Дәрменов) осы бұйрықты Қазақстан Республикасы Әділет министрінің 2023 жылғы 11 шілдедегі № 472 бұйрығымен бекітілген Қазақстан Республикасы нормативтік құқықтық актілерінің мемлекеттік тiзiлiмiн, Қазақстан Республикасы нормативтік құқықтық актілерінің эталондық бақылау банкін жүргізу қағидаларының (Қазақстан Республикасының нормативтік құқықтық актілерін мемлекеттік тіркеу тізілімінде № 33059 болып тіркелген)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Қазақстан Республикасы нормативтік құқықтық актілерінің эталондық бақылау банкінде орналастыру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4"/>
    <w:bookmarkStart w:name="z11" w:id="5"/>
    <w:p>
      <w:pPr>
        <w:spacing w:after="0"/>
        <w:ind w:left="0"/>
        <w:jc w:val="both"/>
      </w:pPr>
      <w:r>
        <w:rPr>
          <w:rFonts w:ascii="Times New Roman"/>
          <w:b w:val="false"/>
          <w:i w:val="false"/>
          <w:color w:val="000000"/>
          <w:sz w:val="28"/>
        </w:rPr>
        <w:t>
      3. Осы бұйрық 2026 жылғы 1 қаңтардан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қауіпсіздік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Сағымбаев</w:t>
            </w:r>
            <w:r>
              <w:rPr>
                <w:rFonts w:ascii="Times New Roman"/>
                <w:b w:val="false"/>
                <w:i w:val="false"/>
                <w:color w:val="000000"/>
                <w:sz w:val="20"/>
              </w:rPr>
              <w:t>
</w:t>
            </w:r>
          </w:p>
        </w:tc>
      </w:tr>
    </w:tbl>
    <w:bookmarkStart w:name="z13" w:id="6"/>
    <w:p>
      <w:pPr>
        <w:spacing w:after="0"/>
        <w:ind w:left="0"/>
        <w:jc w:val="both"/>
      </w:pPr>
      <w:r>
        <w:rPr>
          <w:rFonts w:ascii="Times New Roman"/>
          <w:b w:val="false"/>
          <w:i w:val="false"/>
          <w:color w:val="000000"/>
          <w:sz w:val="28"/>
        </w:rPr>
        <w:t>
      КЕЛІСІЛДІ:</w:t>
      </w:r>
    </w:p>
    <w:bookmarkEnd w:id="6"/>
    <w:bookmarkStart w:name="z14" w:id="7"/>
    <w:p>
      <w:pPr>
        <w:spacing w:after="0"/>
        <w:ind w:left="0"/>
        <w:jc w:val="both"/>
      </w:pPr>
      <w:r>
        <w:rPr>
          <w:rFonts w:ascii="Times New Roman"/>
          <w:b w:val="false"/>
          <w:i w:val="false"/>
          <w:color w:val="000000"/>
          <w:sz w:val="28"/>
        </w:rPr>
        <w:t>
      Қазақстан Республикасының</w:t>
      </w:r>
    </w:p>
    <w:bookmarkEnd w:id="7"/>
    <w:bookmarkStart w:name="z15" w:id="8"/>
    <w:p>
      <w:pPr>
        <w:spacing w:after="0"/>
        <w:ind w:left="0"/>
        <w:jc w:val="both"/>
      </w:pPr>
      <w:r>
        <w:rPr>
          <w:rFonts w:ascii="Times New Roman"/>
          <w:b w:val="false"/>
          <w:i w:val="false"/>
          <w:color w:val="000000"/>
          <w:sz w:val="28"/>
        </w:rPr>
        <w:t>
      Бәсекелестікті қорғау және</w:t>
      </w:r>
    </w:p>
    <w:bookmarkEnd w:id="8"/>
    <w:bookmarkStart w:name="z16" w:id="9"/>
    <w:p>
      <w:pPr>
        <w:spacing w:after="0"/>
        <w:ind w:left="0"/>
        <w:jc w:val="both"/>
      </w:pPr>
      <w:r>
        <w:rPr>
          <w:rFonts w:ascii="Times New Roman"/>
          <w:b w:val="false"/>
          <w:i w:val="false"/>
          <w:color w:val="000000"/>
          <w:sz w:val="28"/>
        </w:rPr>
        <w:t>
      дамыту агенттігі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министрлігі</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2025 жылғы 29 желтоқсандағы</w:t>
            </w:r>
            <w:r>
              <w:br/>
            </w:r>
            <w:r>
              <w:rPr>
                <w:rFonts w:ascii="Times New Roman"/>
                <w:b w:val="false"/>
                <w:i w:val="false"/>
                <w:color w:val="000000"/>
                <w:sz w:val="20"/>
              </w:rPr>
              <w:t>№ 131/нс бұйрығына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23 қазандағы</w:t>
            </w:r>
            <w:r>
              <w:br/>
            </w:r>
            <w:r>
              <w:rPr>
                <w:rFonts w:ascii="Times New Roman"/>
                <w:b w:val="false"/>
                <w:i w:val="false"/>
                <w:color w:val="000000"/>
                <w:sz w:val="20"/>
              </w:rPr>
              <w:t>№ 86/қе бұйрығына 1-қосымша</w:t>
            </w:r>
          </w:p>
        </w:tc>
      </w:tr>
    </w:tbl>
    <w:bookmarkStart w:name="z18" w:id="10"/>
    <w:p>
      <w:pPr>
        <w:spacing w:after="0"/>
        <w:ind w:left="0"/>
        <w:jc w:val="left"/>
      </w:pPr>
      <w:r>
        <w:rPr>
          <w:rFonts w:ascii="Times New Roman"/>
          <w:b/>
          <w:i w:val="false"/>
          <w:color w:val="000000"/>
        </w:rPr>
        <w:t xml:space="preserve"> Ақпараттандыру саласындағы мемлекеттік монополия субъектісі іске асыратын қызметтердің бағалары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р/с</w:t>
            </w:r>
          </w:p>
          <w:bookmarkEnd w:id="1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Қосылған</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құн салығы ескерілмеген бағасы,</w:t>
            </w:r>
          </w:p>
          <w:p>
            <w:pPr>
              <w:spacing w:after="20"/>
              <w:ind w:left="20"/>
              <w:jc w:val="both"/>
            </w:pPr>
            <w:r>
              <w:rPr>
                <w:rFonts w:ascii="Times New Roman"/>
                <w:b w:val="false"/>
                <w:i w:val="false"/>
                <w:color w:val="000000"/>
                <w:sz w:val="20"/>
              </w:rPr>
              <w:t>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Қосылған құн салығы ескерілген бағасы,</w:t>
            </w:r>
          </w:p>
          <w:bookmarkEnd w:id="13"/>
          <w:p>
            <w:pPr>
              <w:spacing w:after="20"/>
              <w:ind w:left="20"/>
              <w:jc w:val="both"/>
            </w:pPr>
            <w:r>
              <w:rPr>
                <w:rFonts w:ascii="Times New Roman"/>
                <w:b w:val="false"/>
                <w:i w:val="false"/>
                <w:color w:val="000000"/>
                <w:sz w:val="20"/>
              </w:rPr>
              <w:t>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ақпараттандыру объектісін құруға және дамытуға арналған инвестициялық ұсыныстың және бюджеттік инвестициялардың қаржылық - экономикалық негіздемесінің және техникалық тапсырманың ақпараттық қауiпсiздiк талаптарына сәйкестігіне сараптама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ақпараттандыру объектісін құруға және дамытуға арналған инвестициялық ұсыныстың ақпараттық қауiпсiздiк талаптарына сәйкестігіне сараптама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ақпараттандыру объектісін құруға және дамытуға арналған бюджеттік инвестициялардың қаржылық - экономикалық негіздемесінің ақпараттық қауiпсiздiк талаптарына сәйкестігіне сараптама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ақпараттандыру объектісін құруға және дамытуға арналған техникалық тапсырманың ақпараттық қауiпсiздiк талаптарына сәйкестігіне сараптама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тәртіппен ақпараттық қауіпсіздікті қамтамасыз ету жөніндегі бірлескен іс-шараларды жүргізе отырып, "электрондық үкіметтің" ақпараттандыру объектілерінің, Интернеттің қазақстандық сегментінің, сондай-ақ ақпараттық-коммуникациялық инфрақұрылымның аса маңызды объектілерінің ақпараттық қауіпсіздігін, қорғалуы мен қауіпсіз жұмыс істеуін қамтамасыз ету, ақпараттық қауіпсіздіктің оқыс оқиғаларына ден қою мониторингі мәселелері бойынша салааралық үйлестіруді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1 087 358 835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1 261 336 249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салалық орталықтары мен ақпараттық қауіпсіздіктің жедел орталықтарының "электрондық үкіметтің" ақпараттық-коммуникациялық инфрақұрылым объектілеріндегі және ақпараттық-коммуникациялық инфрақұрылымның басқа да аса маңызды объектілеріндегі ақпараттық қауіпсіздіктің оқыс оқиғалары туралы ақпаратын жинауды, талдауды және қорытуды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210 982 513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244 739 715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технологияларды қауіпсіз пайдалану мәселелерінде ақпараттандыру объектілерінің меншік иелеріне, иеленушілеріне және пайдаланушыларына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инцидент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меншік иесі (иеленуші) және (немесе) тапсырыс беруші болып табылатын ақпараттандыру объектілерінің ақпараттық қауіпсіздік талаптарына сәйкестігіне сынақтар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кодтарды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Мбайт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Жүктемелік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пайдалану нұсқасы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инфрақұрылымды зерттеп -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кіші желі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функцияларын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1 жүйе/</w:t>
            </w:r>
          </w:p>
          <w:bookmarkEnd w:id="14"/>
          <w:p>
            <w:pPr>
              <w:spacing w:after="20"/>
              <w:ind w:left="20"/>
              <w:jc w:val="both"/>
            </w:pPr>
            <w:r>
              <w:rPr>
                <w:rFonts w:ascii="Times New Roman"/>
                <w:b w:val="false"/>
                <w:i w:val="false"/>
                <w:color w:val="000000"/>
                <w:sz w:val="20"/>
              </w:rPr>
              <w:t>
кіші жүйе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 процестерін зерттеп-қарау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1 жүйе/</w:t>
            </w:r>
          </w:p>
          <w:bookmarkEnd w:id="15"/>
          <w:p>
            <w:pPr>
              <w:spacing w:after="20"/>
              <w:ind w:left="20"/>
              <w:jc w:val="both"/>
            </w:pPr>
            <w:r>
              <w:rPr>
                <w:rFonts w:ascii="Times New Roman"/>
                <w:b w:val="false"/>
                <w:i w:val="false"/>
                <w:color w:val="000000"/>
                <w:sz w:val="20"/>
              </w:rPr>
              <w:t>
кіші жүйе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қол жеткізудің бірыңғай шлюзін және "электрондық үкіметтің" электрондық поштасының бірыңғай шлюзін қолдап отыруды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216 225 641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250 821 744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ұлттық үйлестіру орталығының ақпараттық қауіпсіздікті қамтамасыз ету мониторингі жүйесі арқылы "электрондық үкіметтің" ақпараттандыру объектілерінің ақпараттық қауіпсіздігін қамтамасыз ету мониторингі: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Қорғалуды қамтамасыз ету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1 "электрондық үкіметтің" ақпараттанды</w:t>
            </w:r>
          </w:p>
          <w:bookmarkEnd w:id="16"/>
          <w:p>
            <w:pPr>
              <w:spacing w:after="20"/>
              <w:ind w:left="20"/>
              <w:jc w:val="both"/>
            </w:pPr>
            <w:r>
              <w:rPr>
                <w:rFonts w:ascii="Times New Roman"/>
                <w:b w:val="false"/>
                <w:i w:val="false"/>
                <w:color w:val="000000"/>
                <w:sz w:val="20"/>
              </w:rPr>
              <w:t>
ру объектісі*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7 086 554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8 220 403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оқиғаларына ден қою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1 "электрондық үкіметтің" ақпараттанды</w:t>
            </w:r>
          </w:p>
          <w:bookmarkEnd w:id="17"/>
          <w:p>
            <w:pPr>
              <w:spacing w:after="20"/>
              <w:ind w:left="20"/>
              <w:jc w:val="both"/>
            </w:pPr>
            <w:r>
              <w:rPr>
                <w:rFonts w:ascii="Times New Roman"/>
                <w:b w:val="false"/>
                <w:i w:val="false"/>
                <w:color w:val="000000"/>
                <w:sz w:val="20"/>
              </w:rPr>
              <w:t>
ру объектісі*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6 669 698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7 736 850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жұмыс істеуді қамтамасыз ету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1 "электрондық үкіметтің" ақпараттанды</w:t>
            </w:r>
          </w:p>
          <w:bookmarkEnd w:id="18"/>
          <w:p>
            <w:pPr>
              <w:spacing w:after="20"/>
              <w:ind w:left="20"/>
              <w:jc w:val="both"/>
            </w:pPr>
            <w:r>
              <w:rPr>
                <w:rFonts w:ascii="Times New Roman"/>
                <w:b w:val="false"/>
                <w:i w:val="false"/>
                <w:color w:val="000000"/>
                <w:sz w:val="20"/>
              </w:rPr>
              <w:t>
ру объектісі*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ақпараттандыру объектілерінің ақпараттық қауіпсіздік оқиғаларына мониторинг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ақпараттық-коммуникациялық инфрақұрылымында ақпараттық қауіпсіздік оқиғалары көздерін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1</w:t>
            </w:r>
          </w:p>
          <w:bookmarkEnd w:id="19"/>
          <w:p>
            <w:pPr>
              <w:spacing w:after="20"/>
              <w:ind w:left="20"/>
              <w:jc w:val="both"/>
            </w:pPr>
            <w:r>
              <w:rPr>
                <w:rFonts w:ascii="Times New Roman"/>
                <w:b w:val="false"/>
                <w:i w:val="false"/>
                <w:color w:val="000000"/>
                <w:sz w:val="20"/>
              </w:rPr>
              <w:t>
 мемлекеттік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2 588 907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3 003 132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ақпараттық-коммуникациялық инфрақұрылымындағы ақпараттық қауіпсіздік оқиғалары көздерін техникалық қолдап отыру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xml:space="preserve">
1 </w:t>
            </w:r>
          </w:p>
          <w:bookmarkEnd w:id="20"/>
          <w:p>
            <w:pPr>
              <w:spacing w:after="20"/>
              <w:ind w:left="20"/>
              <w:jc w:val="both"/>
            </w:pPr>
            <w:r>
              <w:rPr>
                <w:rFonts w:ascii="Times New Roman"/>
                <w:b w:val="false"/>
                <w:i w:val="false"/>
                <w:color w:val="000000"/>
                <w:sz w:val="20"/>
              </w:rPr>
              <w:t>
мемлекеттік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11 361 237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13 179 035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оқиғалары мониторингі объектілерінің ақпараттық қауіпсіздік оқиғаларын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xml:space="preserve">
1 </w:t>
            </w:r>
          </w:p>
          <w:bookmarkEnd w:id="21"/>
          <w:p>
            <w:pPr>
              <w:spacing w:after="20"/>
              <w:ind w:left="20"/>
              <w:jc w:val="both"/>
            </w:pPr>
            <w:r>
              <w:rPr>
                <w:rFonts w:ascii="Times New Roman"/>
                <w:b w:val="false"/>
                <w:i w:val="false"/>
                <w:color w:val="000000"/>
                <w:sz w:val="20"/>
              </w:rPr>
              <w:t>
мемлекеттік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13 885 956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16 107 709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ақпараттандыру объектілерінің ақпараттық қауіпсіздігін қамтамасыз ету, сондай-ақ ақпараттық қауіпсіздіктің оқыс оқиғаларына ден қою жөніндегі іс-шараларды үйлестіруді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xml:space="preserve">
1 </w:t>
            </w:r>
          </w:p>
          <w:bookmarkEnd w:id="22"/>
          <w:p>
            <w:pPr>
              <w:spacing w:after="20"/>
              <w:ind w:left="20"/>
              <w:jc w:val="both"/>
            </w:pPr>
            <w:r>
              <w:rPr>
                <w:rFonts w:ascii="Times New Roman"/>
                <w:b w:val="false"/>
                <w:i w:val="false"/>
                <w:color w:val="000000"/>
                <w:sz w:val="20"/>
              </w:rPr>
              <w:t>
мемлекеттік мекеме*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9 421 078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10 928 450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ақпараттық ресурстарда қамтылған қолжетімділігі шектеулі дербес деректерді сақтау, өңдеу және тарату процестерінің қорғалуын қамтамасыз етуді зерттеп-қарауды жүзеге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деректерді қорғаудың ұйымдастырушылық-құқықтық шаралары мен процестері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xml:space="preserve">
1 </w:t>
            </w:r>
          </w:p>
          <w:bookmarkEnd w:id="23"/>
          <w:p>
            <w:pPr>
              <w:spacing w:after="20"/>
              <w:ind w:left="20"/>
              <w:jc w:val="both"/>
            </w:pPr>
            <w:r>
              <w:rPr>
                <w:rFonts w:ascii="Times New Roman"/>
                <w:b w:val="false"/>
                <w:i w:val="false"/>
                <w:color w:val="000000"/>
                <w:sz w:val="20"/>
              </w:rPr>
              <w:t>
зерттеп-қарау объектісі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xml:space="preserve">
1 </w:t>
            </w:r>
          </w:p>
          <w:bookmarkEnd w:id="24"/>
          <w:p>
            <w:pPr>
              <w:spacing w:after="20"/>
              <w:ind w:left="20"/>
              <w:jc w:val="both"/>
            </w:pPr>
            <w:r>
              <w:rPr>
                <w:rFonts w:ascii="Times New Roman"/>
                <w:b w:val="false"/>
                <w:i w:val="false"/>
                <w:color w:val="000000"/>
                <w:sz w:val="20"/>
              </w:rPr>
              <w:t>
зерттеп-қарау объектісі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ұлттық үйлестіру орталығының ақпараттық-коммуникациялық инфрақұрылым объектілерінің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170 018 924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197 221 952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ақпараттандыру объектілеріндегі ақпараттық қауіпсіздіктің қатерлері мен оқыс оқиғаларын анықтау, олардың жолын кесу және зерттеу және оларды жою немесе болғызбау жөніндегі ұсынымдарды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1 418 557 993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1 645 527 272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 бөлігінде ақпараттандыру саласындағы мемлекеттік бақылауды жүзеге асыруға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717 411</w:t>
            </w:r>
          </w:p>
        </w:tc>
      </w:tr>
    </w:tbl>
    <w:bookmarkStart w:name="z34" w:id="25"/>
    <w:p>
      <w:pPr>
        <w:spacing w:after="0"/>
        <w:ind w:left="0"/>
        <w:jc w:val="both"/>
      </w:pPr>
      <w:r>
        <w:rPr>
          <w:rFonts w:ascii="Times New Roman"/>
          <w:b w:val="false"/>
          <w:i w:val="false"/>
          <w:color w:val="000000"/>
          <w:sz w:val="28"/>
        </w:rPr>
        <w:t>
      Ескертпе:</w:t>
      </w:r>
    </w:p>
    <w:bookmarkEnd w:id="25"/>
    <w:bookmarkStart w:name="z35" w:id="26"/>
    <w:p>
      <w:pPr>
        <w:spacing w:after="0"/>
        <w:ind w:left="0"/>
        <w:jc w:val="both"/>
      </w:pPr>
      <w:r>
        <w:rPr>
          <w:rFonts w:ascii="Times New Roman"/>
          <w:b w:val="false"/>
          <w:i w:val="false"/>
          <w:color w:val="000000"/>
          <w:sz w:val="28"/>
        </w:rPr>
        <w:t>
      * қызметтер Қазақстан Республикасының Ұлттық қауіпсіздік комитетіне көрсетіледі;</w:t>
      </w:r>
    </w:p>
    <w:bookmarkEnd w:id="26"/>
    <w:bookmarkStart w:name="z36" w:id="27"/>
    <w:p>
      <w:pPr>
        <w:spacing w:after="0"/>
        <w:ind w:left="0"/>
        <w:jc w:val="both"/>
      </w:pPr>
      <w:r>
        <w:rPr>
          <w:rFonts w:ascii="Times New Roman"/>
          <w:b w:val="false"/>
          <w:i w:val="false"/>
          <w:color w:val="000000"/>
          <w:sz w:val="28"/>
        </w:rPr>
        <w:t>
      ** қызметтер ақпараттандыру саласындағы уәкілетті органға көрсетіледі.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министрлігі</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2025 жылғы 29 желтоқсандағы</w:t>
            </w:r>
            <w:r>
              <w:br/>
            </w:r>
            <w:r>
              <w:rPr>
                <w:rFonts w:ascii="Times New Roman"/>
                <w:b w:val="false"/>
                <w:i w:val="false"/>
                <w:color w:val="000000"/>
                <w:sz w:val="20"/>
              </w:rPr>
              <w:t>№ 131/нс бұйрығына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23 қазандағы</w:t>
            </w:r>
            <w:r>
              <w:br/>
            </w:r>
            <w:r>
              <w:rPr>
                <w:rFonts w:ascii="Times New Roman"/>
                <w:b w:val="false"/>
                <w:i w:val="false"/>
                <w:color w:val="000000"/>
                <w:sz w:val="20"/>
              </w:rPr>
              <w:t>№ 86/қе бұйрығына 2-қосымша</w:t>
            </w:r>
          </w:p>
        </w:tc>
      </w:tr>
    </w:tbl>
    <w:bookmarkStart w:name="z38" w:id="28"/>
    <w:p>
      <w:pPr>
        <w:spacing w:after="0"/>
        <w:ind w:left="0"/>
        <w:jc w:val="left"/>
      </w:pPr>
      <w:r>
        <w:rPr>
          <w:rFonts w:ascii="Times New Roman"/>
          <w:b/>
          <w:i w:val="false"/>
          <w:color w:val="000000"/>
        </w:rPr>
        <w:t xml:space="preserve"> Ақпараттық қауіпсіздікті қамтамасыз ету саласындағы  мемлекеттік монополия субъектісі іске асыратын қызметтердің бағалары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Р/с</w:t>
            </w:r>
          </w:p>
          <w:bookmarkEnd w:id="2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ескерілмеген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ескерілген бағасы,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телекоммуникация желілерін орталықтандырылған басқару жүйелерін техникалық қолдап отыру, сондай-ақ халықаралық түйісу нүктелерін есепке алуды, деректерді беру желілерінің статикалық мекенжайларының тізілімін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2 071 347 174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2 402 762 722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куәландырушы орталықты ұйымдастыру және техникалық қолдап отыру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77 778 205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90 222 718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байланыс операторларының интернет-трафигімен алмасу нүктелерін ұйымдастыру мен техникалық қолдап отыру, сондай-ақ байланыс операторларының желілерін интернет-трафикпен алмасу нүктесіне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270 296 083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313 543 456</w:t>
            </w:r>
          </w:p>
        </w:tc>
      </w:tr>
    </w:tbl>
    <w:bookmarkStart w:name="z40" w:id="30"/>
    <w:p>
      <w:pPr>
        <w:spacing w:after="0"/>
        <w:ind w:left="0"/>
        <w:jc w:val="both"/>
      </w:pPr>
      <w:r>
        <w:rPr>
          <w:rFonts w:ascii="Times New Roman"/>
          <w:b w:val="false"/>
          <w:i w:val="false"/>
          <w:color w:val="000000"/>
          <w:sz w:val="28"/>
        </w:rPr>
        <w:t>
      Ескертпе:</w:t>
      </w:r>
    </w:p>
    <w:bookmarkEnd w:id="30"/>
    <w:bookmarkStart w:name="z41" w:id="31"/>
    <w:p>
      <w:pPr>
        <w:spacing w:after="0"/>
        <w:ind w:left="0"/>
        <w:jc w:val="both"/>
      </w:pPr>
      <w:r>
        <w:rPr>
          <w:rFonts w:ascii="Times New Roman"/>
          <w:b w:val="false"/>
          <w:i w:val="false"/>
          <w:color w:val="000000"/>
          <w:sz w:val="28"/>
        </w:rPr>
        <w:t>
      * қызметтер Қазақстан Республикасының Ұлттық қауіпсіздік комитетіне көрсетіледі.</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