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7229" w14:textId="6f87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Қарқаралы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22 мамырдағы № VIII-37/283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м. а.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Қарқаралы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Қарқаралы ауданы бойынша кондоминиум объектісін басқаруға және кондоминиум объектісінің ортақ мүлкін күтіп-ұстауға арналған ай сайынғы шығыстардың ең төмен мөлшері бір шаршы метр үшін отыз тоғыз теңге сексен екі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