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02c38" w14:textId="c302c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25 сессиясының 2024 жылғы 26 желтоқсандағы № 4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2025 жылғы 30 маусымдағы № 35/04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Бюджет кодексі"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25 сессиясының 2024 жылғы 26 желтоқсандағы №4 "2025-2027 жылдарға арналған аудандық бюджет туралы" (Нормативтік құқықтық актілерді мемлекеттік тіркеу тізілімінде №205521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Бұқар жырау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13 476 646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6 855 179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139 978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100 000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6 381 489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13 776 664 мың теңге;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68 186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169 076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100 890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368 204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368 204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169 076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104 055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303 183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Бұқар жырау ауданы әкімдігінің резерві 57 000 мың теңге мөлшерінде бекітілсін.";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жылдың 1 қаңтарынан бастап қолданысқа енгізіледі.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№35/04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1 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 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35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№35/04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25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 шешіміне 4 қосымша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және облыстық бюджеттен нысаналы трансферттер мен бюджеттік кредиттер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4 494 181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