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8dbf" w14:textId="ab8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25 қыркүйектегі № 36/6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желтоқсандағы №4 "2025-2027 жылдарға арналған аудандық бюджет туралы" (Нормативтік құқықтық актілерді мемлекеттік тіркеу тізілімінде №205521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13 437 196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6 554 166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144 445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432 013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6 306 572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14 323 733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68 186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169 076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100 890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954 723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954 723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454 582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104 055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604 196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 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нысаналы трансферттер мен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