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a59a" w14:textId="acda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13 тамыздағы № 51/02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"Каскырказган Mineral resources" жауапкершілігі шектеулі серіктестігіне пайдалы қазбаларды барлау үшін, жалпы көлемі 27,6824 гектар жер учаскесін меншік иелері мен жер пайдаланушылардан алып қоймай, 2050 жылдың 19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"Каскырказган Mineral resources" жауапкершілігі шектеулі серіктестігіне пайдалы қазбаларды барлау үшін, жалпы көлемі 65,2455 гектар жер учаскесін меншік иелері мен жер пайдаланушылардан алып қоймай, 2050 жылдың 19 мамырына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3. "Каскырказган Mineral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3"/>
    <w:bookmarkStart w:name="z8" w:id="4"/>
    <w:p>
      <w:pPr>
        <w:spacing w:after="0"/>
        <w:ind w:left="0"/>
        <w:jc w:val="both"/>
      </w:pPr>
      <w:r>
        <w:rPr>
          <w:rFonts w:ascii="Times New Roman"/>
          <w:b w:val="false"/>
          <w:i w:val="false"/>
          <w:color w:val="000000"/>
          <w:sz w:val="28"/>
        </w:rPr>
        <w:t>
      4.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орындалуын бақылау Ақтоғай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13 тамыздағы</w:t>
            </w:r>
            <w:r>
              <w:br/>
            </w:r>
            <w:r>
              <w:rPr>
                <w:rFonts w:ascii="Times New Roman"/>
                <w:b w:val="false"/>
                <w:i w:val="false"/>
                <w:color w:val="000000"/>
                <w:sz w:val="20"/>
              </w:rPr>
              <w:t>№ 51/02 қаулысына 1-қосымша</w:t>
            </w:r>
          </w:p>
        </w:tc>
      </w:tr>
    </w:tbl>
    <w:bookmarkStart w:name="z13" w:id="7"/>
    <w:p>
      <w:pPr>
        <w:spacing w:after="0"/>
        <w:ind w:left="0"/>
        <w:jc w:val="left"/>
      </w:pPr>
      <w:r>
        <w:rPr>
          <w:rFonts w:ascii="Times New Roman"/>
          <w:b/>
          <w:i w:val="false"/>
          <w:color w:val="000000"/>
        </w:rPr>
        <w:t xml:space="preserve"> "Каскырказган Mineral resources" жауапкершілігі шектеулі серіктестігіне жария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Людмила Омуровна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Қуатбекова Рымкүл Нұрымханқызы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Таскын Темиркулович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Амангазы Кабдирахымович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13 тамыздағы</w:t>
            </w:r>
            <w:r>
              <w:br/>
            </w:r>
            <w:r>
              <w:rPr>
                <w:rFonts w:ascii="Times New Roman"/>
                <w:b w:val="false"/>
                <w:i w:val="false"/>
                <w:color w:val="000000"/>
                <w:sz w:val="20"/>
              </w:rPr>
              <w:t>№ 51/02 қаулысына 2-қосымша</w:t>
            </w:r>
          </w:p>
        </w:tc>
      </w:tr>
    </w:tbl>
    <w:bookmarkStart w:name="z15" w:id="8"/>
    <w:p>
      <w:pPr>
        <w:spacing w:after="0"/>
        <w:ind w:left="0"/>
        <w:jc w:val="left"/>
      </w:pPr>
      <w:r>
        <w:rPr>
          <w:rFonts w:ascii="Times New Roman"/>
          <w:b/>
          <w:i w:val="false"/>
          <w:color w:val="000000"/>
        </w:rPr>
        <w:t xml:space="preserve"> "Каскырказган Mineral resources" жауапкершілігі шектеулі серіктестігіне жария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Мергембаев Азанбай Торекулович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Мергембаев Азанбай Торекулович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Руслан Карибайулы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Түсүпбек Бейбіт Рахманұлы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Дюсенбеков Базаралы Омиргалинович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Балкыбек Умитбекулы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Мухажанов Мурат Мусаханулы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