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0d7" w14:textId="b723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29 сессиясының "2025-2027 жылдарға арналған аудандық бюджет туралы"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25 қыркүйектегі № 316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"2025-2027 жылдарға арналған аудандық бюджет туралы" 2024 жылғы 19 желтоқсандағы №236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7699626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3684459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357530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103299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3554338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9669979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135980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135980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-2117613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2117613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1012633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1154646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98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86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24 пайыздан;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өңірдің әлеуметтік-экономикалық дамуы мен оның инфрақұрылымын дамытуға жер қойнауын пайдаланушылардың аударымдары бойынша – 100 пайыздан.";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бюджетінің нысаналы трансферттері мен бюджеттік кредиттері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