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7385a" w14:textId="9d738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2026 жылы әлеуметтік қолдау шараларын беру туралы</w:t>
      </w:r>
    </w:p>
    <w:p>
      <w:pPr>
        <w:spacing w:after="0"/>
        <w:ind w:left="0"/>
        <w:jc w:val="both"/>
      </w:pPr>
      <w:r>
        <w:rPr>
          <w:rFonts w:ascii="Times New Roman"/>
          <w:b w:val="false"/>
          <w:i w:val="false"/>
          <w:color w:val="000000"/>
          <w:sz w:val="28"/>
        </w:rPr>
        <w:t>Қарағанды облысы Абай аудандық мәслихатының 2025 жылғы 18 желтоқсандағы № 43/392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01.01.2026 бастап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бекiту туралы" </w:t>
      </w:r>
      <w:r>
        <w:rPr>
          <w:rFonts w:ascii="Times New Roman"/>
          <w:b w:val="false"/>
          <w:i w:val="false"/>
          <w:color w:val="000000"/>
          <w:sz w:val="28"/>
        </w:rPr>
        <w:t>бұйрықтарына</w:t>
      </w:r>
      <w:r>
        <w:rPr>
          <w:rFonts w:ascii="Times New Roman"/>
          <w:b w:val="false"/>
          <w:i w:val="false"/>
          <w:color w:val="000000"/>
          <w:sz w:val="28"/>
        </w:rPr>
        <w:t xml:space="preserve"> сәйкес, Абай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Абай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әкімдерінің аппараттарында басшы лауазымдарды атқаратын адамдарды қоспағанда, ауылдар, кенттер, ауылдық округтер әкімдері аппараттарының мемлекеттік қызметшілеріне тұрғын үй сатып алу немесе салу үшін 2026 жылы көтерме жәрдемақы және бюджеттік кредит түріндегі әлеуметтік қолдау шаралары берілсін.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 экономика, тұрғын үй-коммуналдық шарушылығы және аграрлық мәселелер жөніндегі тұрақты комиссияға жүктелсін.</w:t>
      </w:r>
    </w:p>
    <w:bookmarkEnd w:id="2"/>
    <w:bookmarkStart w:name="z7" w:id="3"/>
    <w:p>
      <w:pPr>
        <w:spacing w:after="0"/>
        <w:ind w:left="0"/>
        <w:jc w:val="both"/>
      </w:pPr>
      <w:r>
        <w:rPr>
          <w:rFonts w:ascii="Times New Roman"/>
          <w:b w:val="false"/>
          <w:i w:val="false"/>
          <w:color w:val="000000"/>
          <w:sz w:val="28"/>
        </w:rPr>
        <w:t>
      3. Осы шешім 2026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