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7049" w14:textId="0717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2024 жылғы 19 желтоқсандағы № 27/252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29 мамырдағы № 33/311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"2025-2027 жылдарға арналған аудандық бюджет туралы" 2024 жылғы 19 желтоқсандағы № 27/252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15 019 828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5 043 544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148 436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487 769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9 340 079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15 118 853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30 207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62 912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93 119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68 818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68 818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62 912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393 864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399 770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15 019 828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9 340 079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 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