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bf8f" w14:textId="97cb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2024 жылғы 26 желтоқсандағы № 383/16 "Шахтинск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1 қазандағы № 440/22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2024 жылғы 26 желтоқсандағы № 383/16 "Шахтинск қаласының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11 917 046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2 913 086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87 532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56 540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8 859 888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12 998 296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65 500 мың теңге: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65 500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-1 146 750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1 146 750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1 146 750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 № 440/22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1 146 750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 № 440/22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бюджетін дамытудың бюджеттік бағдарламаларының тізімі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 № 440/22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берiлетiн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тасымалдарын субсидиялау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реконструкциялау,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кенті, 3 шағынауданы, 23 үй мекенжайында орналасқан 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 2 кіреберісті көппәтерлі бос тұрған үйді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Шахтинск қаласы, Молодежная көшесі, 57 жер учаскесі көп пәтерлі тұрғын үй кешенінің құрылысы (сыртқы инженерлік желілер)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 № 440/22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кенті, 3 шағынауданы, 23 үй мекенжайында орналасқан 5 қабатты 2 кіреберісті көппәтерлі бос тұрған үйді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Шахтинск қаласы, Молодежная көшесі, 57 жер учаскесі көп пәтерлі тұрғын үй кешенінің құрылысы (сыртқы инженерлік желілер)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