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b84c" w14:textId="efcb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2024 жылғы 20 желтоқсандағы 20 сессиясының "2025-2027 жылдарға арналған Ақтас кентінің бюджеті туралы" № 172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25 қыркүйектегі № 233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2024 жылғы 20 желтоқсандағы 20 сессиясының 2025-2027 жылдарға арналған Ақтас кентінің бюджеті туралы № 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1 қосымшаға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927 611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98 008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826 143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969 959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-42 348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42 348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42 348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