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ec90" w14:textId="619e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2024 жылғы 20 желтоқсандағы 20 сессиясының "2025-2027 жылдарға арналған Ақтас кентінің бюджеті туралы" № 172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2025 жылғы 2 сәуірдегі № 208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2024 жылғы 20 желтоқсандағы 20 сессиясының 2025-2027 жылдарға арналған Ақтас кентінің бюджеті туралы № 172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жасылсын: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Ақтас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1 қосымшаға сәйкес,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934 764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салықтың түсімдері – 98 008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1 062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2 398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833 296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934 764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(профециті) –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еңгізіледі.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Баймағанбетов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Ақтас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мәдени-сауық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