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cf5b" w14:textId="290c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Саран қалалық мәслихатының 2024 жылғы 20 желтоқсандағы № 171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20 ақпандағы № 187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Саран қалалық мәслихатының 2024 жылғы 20 желтоқсандағы № 171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 2025 - 2027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13 498 906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9 779 213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80 515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51 768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3 587 410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13 681 335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- 40 690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0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40 690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- 141 739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141 739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33 647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175 386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202 592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169 231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144 277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- 141 739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