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cf5b" w14:textId="290c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қалалық бюджет туралы" Саран қалалық мәслихатының 2024 жылғы 20 желтоқсандағы № 171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2025 жылғы 20 ақпандағы № 187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қалалық бюджет туралы" Саран қалалық мәслихатының 2024 жылғы 20 желтоқсандағы № 171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 2025 - 2027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13 498 906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9 779 213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80 515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51 768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3 587 410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13 681 335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- 40 690 мың теңге;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кредиттер– 0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40 690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- 141 739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141 739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33 647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175 386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7 430 661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5 077 969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202 592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169 231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144 277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67 743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67 743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3 587 410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- 141 739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