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153" w14:textId="dac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Балқаш қаласы және Саяқ кенті бойынша кондоминиум объектісін басқаруға арналған жарналардың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23 желтоқсандағы № 26/214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баскару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Балқаш қаласы мен Саяқ кенті бойынша кондоминиум объектісін басқаруға ең төменгі жарналар мөлшері бір шаршы метрге айына 0,016756 айлық есептік көрсеткіш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