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dea0" w14:textId="464d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әкімінің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әкімінің 2025 жылғы 5 тамыздағы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Төтенше жағдайлар Министрлігі Қарағанды облысының Төтенше жағдайлар департаменті Теміртау қаласының Төтенше жағдайлар басқармасы" мемлекеттік мекемесінің 2024 жылғы 04 тамыздағы №21-08/24/1018-И хаты негізінде, Теміртау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әкімінің 2025 жылғы 10 сәуірдегі №2 "Табиғи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