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41ab" w14:textId="92e4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әкімінің 2025 жылғы 11 сәуірдегі № 02 шешімі. Күші жойылды - Қарағанды қаласының әкімінің 2025 жылғы 22 қыркүйектегі № 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қаласының әкімінің 22.09.2025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Төтенше жағдайлар министрінің м.а. 2023 жылғы 10 мамырдағы №240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Қарағанды қаласы әкімінің орынбасары К.А. Камзин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 және 2025 жылғы 4 сәуірден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