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e8ab" w14:textId="923e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су қорғау аймақтары мен белдеулері және олардың шаруашылықта пайдалану тәртібін белгілеу туралы"</w:t>
      </w:r>
    </w:p>
    <w:p>
      <w:pPr>
        <w:spacing w:after="0"/>
        <w:ind w:left="0"/>
        <w:jc w:val="both"/>
      </w:pPr>
      <w:r>
        <w:rPr>
          <w:rFonts w:ascii="Times New Roman"/>
          <w:b w:val="false"/>
          <w:i w:val="false"/>
          <w:color w:val="000000"/>
          <w:sz w:val="28"/>
        </w:rPr>
        <w:t>Қарағанды облысының әкімдігінің 2025 жылғы 15 қазандағы № 60/02 қаулысы</w:t>
      </w:r>
    </w:p>
    <w:p>
      <w:pPr>
        <w:spacing w:after="0"/>
        <w:ind w:left="0"/>
        <w:jc w:val="both"/>
      </w:pPr>
      <w:bookmarkStart w:name="z4" w:id="0"/>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"Су қорғау аймақтары мен белдеулерi шекараларын белгiлеу Қағидаларын бекiту туралы" Қазақстан Республикасы Су ресурстары және ирригация министрінің 2025 жылғы 9 маусымдағы № 120-НҚ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36238 болып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Қарағанды облысының су қорғау аймақтары мен белдеулері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Қарағанды облысының су қорғау аймақтары мен белдеулерін шаруашылықта пайдалану тәртібі белгіленсін.</w:t>
      </w:r>
    </w:p>
    <w:bookmarkEnd w:id="2"/>
    <w:bookmarkStart w:name="z7"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Қарағанды облысы әкімдігінің кейбір қаулыларының күші жойылды деп танылсын.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жылғы15 қазандағы</w:t>
            </w:r>
            <w:r>
              <w:br/>
            </w:r>
            <w:r>
              <w:rPr>
                <w:rFonts w:ascii="Times New Roman"/>
                <w:b w:val="false"/>
                <w:i w:val="false"/>
                <w:color w:val="000000"/>
                <w:sz w:val="20"/>
              </w:rPr>
              <w:t>№ 60/02 қаулысына 1-қосымша</w:t>
            </w:r>
          </w:p>
        </w:tc>
      </w:tr>
    </w:tbl>
    <w:bookmarkStart w:name="z11" w:id="5"/>
    <w:p>
      <w:pPr>
        <w:spacing w:after="0"/>
        <w:ind w:left="0"/>
        <w:jc w:val="left"/>
      </w:pPr>
      <w:r>
        <w:rPr>
          <w:rFonts w:ascii="Times New Roman"/>
          <w:b/>
          <w:i w:val="false"/>
          <w:color w:val="000000"/>
        </w:rPr>
        <w:t xml:space="preserve"> Қарағанды облысының су қорғау аймақтары мен белдеулері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жері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Бұқпа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Бұқпа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Веснянка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Узенка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Ащилыайрық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(су қорғау аймағы мен жолағының ішкі шекарасы 342,0 метр таңбаланудағы су қиылысында қабылданады)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(су қорғау аймағы мен жолағының ішкі шекарасы 342,0 метр таңбаланудағы су қиылысында қабылданады)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Карагандинка өзеніңде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Шахтинск қаласының оңтүстік-батысқа қарай 8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Топар кентінің оңтүстік-батысқа қарай 3 километр жерде, Шерубайнұра өзенінде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(су қорғау аймағы мен жолағының ішкі шекарасы 342,0 метр таңбаланудағы су қиылысында қабылданады)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аралы орналасқан шегінде Балқаш көлі (су қорғау аймағы мен белдеуінің ішкі шекарасы балтық жүйесінің 342,0 метр белгісіндегі су кемері бойынша қабылданған)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Тоқырау өзені (су қорғау аймағы мен жолағының ішкі шекарасы суару кезеніндегі орташа көпжылдық межендік дәрежедегі су қиылысында қабылданады)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Жәмші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Ақтайлақ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Узенка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Ащилыайрық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 Көкпекті ауылынан шығысқа қарай 2 километр жерде, Көкпекті өзенінде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 Қарағанды қаласынан солтүстік-шығыс бағытта 90 километр жерде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 Баймырза селосынан солтүстікке қарай 0,5 километр жерде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Өткелсіз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(Жартас)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Буденов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Шалқаркөл көлі, Семізбұғы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Қарқаралы қаласынан солтүстік-шығысқа қарай 50 километр жерде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Қоянды кентінең оңтүстік-шығысына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Қарқаралы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Бикеш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Қыпшақ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Жаманқон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Жақсықон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Құланотпес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ҮлкенКұндұзды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Бикеш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Тоқсымақ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Озерный ауылдық округінің солтүстік-батысына қарай 10 километр жерде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Есіл өзенінен 40 километр жерде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ҮлкенКұндұзды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Коммунар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Тұматай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Краснополянский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Қарағанды қаласынан оңтүстікке қарай 70 километр жерде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Шажағай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Жәмші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Талдыманака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Талдыэспе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Апарсу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"Солтүстік Қатпар" кен орнының жоспарланған қызметінің іргелес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Жақсысарысу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Жамансарысу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15 қазандағы</w:t>
            </w:r>
            <w:r>
              <w:br/>
            </w:r>
            <w:r>
              <w:rPr>
                <w:rFonts w:ascii="Times New Roman"/>
                <w:b w:val="false"/>
                <w:i w:val="false"/>
                <w:color w:val="000000"/>
                <w:sz w:val="20"/>
              </w:rPr>
              <w:t>№ 60/02 қаулысына 2-қосымша</w:t>
            </w:r>
          </w:p>
        </w:tc>
      </w:tr>
    </w:tbl>
    <w:bookmarkStart w:name="z13" w:id="6"/>
    <w:p>
      <w:pPr>
        <w:spacing w:after="0"/>
        <w:ind w:left="0"/>
        <w:jc w:val="left"/>
      </w:pPr>
      <w:r>
        <w:rPr>
          <w:rFonts w:ascii="Times New Roman"/>
          <w:b/>
          <w:i w:val="false"/>
          <w:color w:val="000000"/>
        </w:rPr>
        <w:t xml:space="preserve"> Қарағанды облысының су қорғау аймақтарын, белдеулерін шаруашылықта пайдалану тәртібі</w:t>
      </w:r>
    </w:p>
    <w:bookmarkEnd w:id="6"/>
    <w:bookmarkStart w:name="z14" w:id="7"/>
    <w:p>
      <w:pPr>
        <w:spacing w:after="0"/>
        <w:ind w:left="0"/>
        <w:jc w:val="both"/>
      </w:pPr>
      <w:r>
        <w:rPr>
          <w:rFonts w:ascii="Times New Roman"/>
          <w:b w:val="false"/>
          <w:i w:val="false"/>
          <w:color w:val="000000"/>
          <w:sz w:val="28"/>
        </w:rPr>
        <w:t>
      1. Жерүсті су объектілерінде:</w:t>
      </w:r>
    </w:p>
    <w:bookmarkEnd w:id="7"/>
    <w:bookmarkStart w:name="z15" w:id="8"/>
    <w:p>
      <w:pPr>
        <w:spacing w:after="0"/>
        <w:ind w:left="0"/>
        <w:jc w:val="both"/>
      </w:pPr>
      <w:r>
        <w:rPr>
          <w:rFonts w:ascii="Times New Roman"/>
          <w:b w:val="false"/>
          <w:i w:val="false"/>
          <w:color w:val="000000"/>
          <w:sz w:val="28"/>
        </w:rPr>
        <w:t>
      1) жерасты суларына іздеу-бағалау жұмыстарын және оларды алуды, Каспий теңізінің қазақстандық секторында көмірсутектерді барлау немесе өндіру жөніндегі операцияларды, сондай-ақ кен іздеушілікті, ас тұзын, емдік балшықтар өндіруді қоспағанда, жер қойнауын пайдалану жөніндегі операцияларды жүргізуге;</w:t>
      </w:r>
    </w:p>
    <w:bookmarkEnd w:id="8"/>
    <w:bookmarkStart w:name="z16" w:id="9"/>
    <w:p>
      <w:pPr>
        <w:spacing w:after="0"/>
        <w:ind w:left="0"/>
        <w:jc w:val="both"/>
      </w:pPr>
      <w:r>
        <w:rPr>
          <w:rFonts w:ascii="Times New Roman"/>
          <w:b w:val="false"/>
          <w:i w:val="false"/>
          <w:color w:val="000000"/>
          <w:sz w:val="28"/>
        </w:rPr>
        <w:t>
      2)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w:t>
      </w:r>
    </w:p>
    <w:bookmarkEnd w:id="9"/>
    <w:bookmarkStart w:name="z17" w:id="10"/>
    <w:p>
      <w:pPr>
        <w:spacing w:after="0"/>
        <w:ind w:left="0"/>
        <w:jc w:val="both"/>
      </w:pPr>
      <w:r>
        <w:rPr>
          <w:rFonts w:ascii="Times New Roman"/>
          <w:b w:val="false"/>
          <w:i w:val="false"/>
          <w:color w:val="000000"/>
          <w:sz w:val="28"/>
        </w:rPr>
        <w:t>
      3) жол берілетін төгінділер нормативтеріне дейін тазартылмаған сарқынды суларды ағызуға;</w:t>
      </w:r>
    </w:p>
    <w:bookmarkEnd w:id="10"/>
    <w:bookmarkStart w:name="z18" w:id="11"/>
    <w:p>
      <w:pPr>
        <w:spacing w:after="0"/>
        <w:ind w:left="0"/>
        <w:jc w:val="both"/>
      </w:pPr>
      <w:r>
        <w:rPr>
          <w:rFonts w:ascii="Times New Roman"/>
          <w:b w:val="false"/>
          <w:i w:val="false"/>
          <w:color w:val="000000"/>
          <w:sz w:val="28"/>
        </w:rPr>
        <w:t>
      4) бекітілген су режимінсіз және арнаулы су пайдалануға рұқсатсыз суды алуға және (немесе) пайдалануға;</w:t>
      </w:r>
    </w:p>
    <w:bookmarkEnd w:id="11"/>
    <w:bookmarkStart w:name="z19" w:id="12"/>
    <w:p>
      <w:pPr>
        <w:spacing w:after="0"/>
        <w:ind w:left="0"/>
        <w:jc w:val="both"/>
      </w:pPr>
      <w:r>
        <w:rPr>
          <w:rFonts w:ascii="Times New Roman"/>
          <w:b w:val="false"/>
          <w:i w:val="false"/>
          <w:color w:val="000000"/>
          <w:sz w:val="28"/>
        </w:rPr>
        <w:t>
      5) ауыл шаруашылығы жануарларын тоғытуға және санитариялық өңдеуге;</w:t>
      </w:r>
    </w:p>
    <w:bookmarkEnd w:id="12"/>
    <w:bookmarkStart w:name="z20" w:id="13"/>
    <w:p>
      <w:pPr>
        <w:spacing w:after="0"/>
        <w:ind w:left="0"/>
        <w:jc w:val="both"/>
      </w:pPr>
      <w:r>
        <w:rPr>
          <w:rFonts w:ascii="Times New Roman"/>
          <w:b w:val="false"/>
          <w:i w:val="false"/>
          <w:color w:val="000000"/>
          <w:sz w:val="28"/>
        </w:rPr>
        <w:t>
      6) бассейндік су инспекциясының келісімінсіз құрылыс қызметіне, ауыл шаруашылығы жұмыстарына, ұңғымаларды бұрғылауға, жерүсті су объектілерін санациялауға байланысты жұмыстарды және өзге де жұмыстарды жүргізуге;</w:t>
      </w:r>
    </w:p>
    <w:bookmarkEnd w:id="13"/>
    <w:bookmarkStart w:name="z21" w:id="14"/>
    <w:p>
      <w:pPr>
        <w:spacing w:after="0"/>
        <w:ind w:left="0"/>
        <w:jc w:val="both"/>
      </w:pPr>
      <w:r>
        <w:rPr>
          <w:rFonts w:ascii="Times New Roman"/>
          <w:b w:val="false"/>
          <w:i w:val="false"/>
          <w:color w:val="000000"/>
          <w:sz w:val="28"/>
        </w:rPr>
        <w:t>
      7) пайдаланудан шығарылған (бүлінген) кемелерді және өзге де жүзу құралдарын, көлік құралдарын (олардың тетіктері мен бөліктерін) көмуге тыйым салынады.</w:t>
      </w:r>
    </w:p>
    <w:bookmarkEnd w:id="14"/>
    <w:bookmarkStart w:name="z22" w:id="15"/>
    <w:p>
      <w:pPr>
        <w:spacing w:after="0"/>
        <w:ind w:left="0"/>
        <w:jc w:val="both"/>
      </w:pPr>
      <w:r>
        <w:rPr>
          <w:rFonts w:ascii="Times New Roman"/>
          <w:b w:val="false"/>
          <w:i w:val="false"/>
          <w:color w:val="000000"/>
          <w:sz w:val="28"/>
        </w:rPr>
        <w:t>
      2. Су қорғау белдеулері шегінде шаруашылық қызметтің кез келген түріне, сондай-ақ шаруашылық және өзге де қызметті жүргізу үшін жер учаскелерін беруге тыйым салынады, бұл тыйымға мынадай жағдайлар:</w:t>
      </w:r>
    </w:p>
    <w:bookmarkEnd w:id="15"/>
    <w:bookmarkStart w:name="z23" w:id="16"/>
    <w:p>
      <w:pPr>
        <w:spacing w:after="0"/>
        <w:ind w:left="0"/>
        <w:jc w:val="both"/>
      </w:pPr>
      <w:r>
        <w:rPr>
          <w:rFonts w:ascii="Times New Roman"/>
          <w:b w:val="false"/>
          <w:i w:val="false"/>
          <w:color w:val="000000"/>
          <w:sz w:val="28"/>
        </w:rPr>
        <w:t>
      1) мыналарды:</w:t>
      </w:r>
    </w:p>
    <w:bookmarkEnd w:id="16"/>
    <w:bookmarkStart w:name="z24" w:id="17"/>
    <w:p>
      <w:pPr>
        <w:spacing w:after="0"/>
        <w:ind w:left="0"/>
        <w:jc w:val="both"/>
      </w:pPr>
      <w:r>
        <w:rPr>
          <w:rFonts w:ascii="Times New Roman"/>
          <w:b w:val="false"/>
          <w:i w:val="false"/>
          <w:color w:val="000000"/>
          <w:sz w:val="28"/>
        </w:rPr>
        <w:t>
      су шаруашылығы құрылысжайлары мен олардың коммуникацияларын;</w:t>
      </w:r>
    </w:p>
    <w:bookmarkEnd w:id="17"/>
    <w:bookmarkStart w:name="z25" w:id="18"/>
    <w:p>
      <w:pPr>
        <w:spacing w:after="0"/>
        <w:ind w:left="0"/>
        <w:jc w:val="both"/>
      </w:pPr>
      <w:r>
        <w:rPr>
          <w:rFonts w:ascii="Times New Roman"/>
          <w:b w:val="false"/>
          <w:i w:val="false"/>
          <w:color w:val="000000"/>
          <w:sz w:val="28"/>
        </w:rPr>
        <w:t>
      көпірлерді, көпір құрылысжайларын;</w:t>
      </w:r>
    </w:p>
    <w:bookmarkEnd w:id="18"/>
    <w:bookmarkStart w:name="z26" w:id="19"/>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bookmarkEnd w:id="19"/>
    <w:bookmarkStart w:name="z27" w:id="20"/>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bookmarkEnd w:id="20"/>
    <w:bookmarkStart w:name="z28" w:id="21"/>
    <w:p>
      <w:pPr>
        <w:spacing w:after="0"/>
        <w:ind w:left="0"/>
        <w:jc w:val="both"/>
      </w:pPr>
      <w:r>
        <w:rPr>
          <w:rFonts w:ascii="Times New Roman"/>
          <w:b w:val="false"/>
          <w:i w:val="false"/>
          <w:color w:val="000000"/>
          <w:sz w:val="28"/>
        </w:rPr>
        <w:t>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w:t>
      </w:r>
    </w:p>
    <w:bookmarkEnd w:id="21"/>
    <w:bookmarkStart w:name="z29" w:id="22"/>
    <w:p>
      <w:pPr>
        <w:spacing w:after="0"/>
        <w:ind w:left="0"/>
        <w:jc w:val="both"/>
      </w:pPr>
      <w:r>
        <w:rPr>
          <w:rFonts w:ascii="Times New Roman"/>
          <w:b w:val="false"/>
          <w:i w:val="false"/>
          <w:color w:val="000000"/>
          <w:sz w:val="28"/>
        </w:rPr>
        <w:t>
      су объектілері жай-күйінің көрсеткіштерін байқау пункттерін салу және пайдалану;</w:t>
      </w:r>
    </w:p>
    <w:bookmarkEnd w:id="22"/>
    <w:bookmarkStart w:name="z30" w:id="23"/>
    <w:p>
      <w:pPr>
        <w:spacing w:after="0"/>
        <w:ind w:left="0"/>
        <w:jc w:val="both"/>
      </w:pPr>
      <w:r>
        <w:rPr>
          <w:rFonts w:ascii="Times New Roman"/>
          <w:b w:val="false"/>
          <w:i w:val="false"/>
          <w:color w:val="000000"/>
          <w:sz w:val="28"/>
        </w:rPr>
        <w:t>
      2) жағалауды нығайту, ағаш өсіру және көгалдандыру;</w:t>
      </w:r>
    </w:p>
    <w:bookmarkEnd w:id="23"/>
    <w:bookmarkStart w:name="z31" w:id="24"/>
    <w:p>
      <w:pPr>
        <w:spacing w:after="0"/>
        <w:ind w:left="0"/>
        <w:jc w:val="both"/>
      </w:pPr>
      <w:r>
        <w:rPr>
          <w:rFonts w:ascii="Times New Roman"/>
          <w:b w:val="false"/>
          <w:i w:val="false"/>
          <w:color w:val="000000"/>
          <w:sz w:val="28"/>
        </w:rPr>
        <w:t xml:space="preserve">
      3) осы баптың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рұқсат етілген қызмет кірмейді.</w:t>
      </w:r>
    </w:p>
    <w:bookmarkEnd w:id="24"/>
    <w:bookmarkStart w:name="z32" w:id="25"/>
    <w:p>
      <w:pPr>
        <w:spacing w:after="0"/>
        <w:ind w:left="0"/>
        <w:jc w:val="both"/>
      </w:pPr>
      <w:r>
        <w:rPr>
          <w:rFonts w:ascii="Times New Roman"/>
          <w:b w:val="false"/>
          <w:i w:val="false"/>
          <w:color w:val="000000"/>
          <w:sz w:val="28"/>
        </w:rPr>
        <w:t>
      3. Су қорғау аймақтары шегінде:</w:t>
      </w:r>
    </w:p>
    <w:bookmarkEnd w:id="25"/>
    <w:bookmarkStart w:name="z33" w:id="26"/>
    <w:p>
      <w:pPr>
        <w:spacing w:after="0"/>
        <w:ind w:left="0"/>
        <w:jc w:val="both"/>
      </w:pPr>
      <w:r>
        <w:rPr>
          <w:rFonts w:ascii="Times New Roman"/>
          <w:b w:val="false"/>
          <w:i w:val="false"/>
          <w:color w:val="000000"/>
          <w:sz w:val="28"/>
        </w:rPr>
        <w:t>
      1)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беруге;</w:t>
      </w:r>
    </w:p>
    <w:bookmarkEnd w:id="26"/>
    <w:bookmarkStart w:name="z34" w:id="27"/>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салуға;</w:t>
      </w:r>
    </w:p>
    <w:bookmarkEnd w:id="27"/>
    <w:bookmarkStart w:name="z35" w:id="28"/>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тыйым салынады.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bookmarkEnd w:id="28"/>
    <w:bookmarkStart w:name="z36" w:id="29"/>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bookmarkEnd w:id="29"/>
    <w:bookmarkStart w:name="z37" w:id="30"/>
    <w:p>
      <w:pPr>
        <w:spacing w:after="0"/>
        <w:ind w:left="0"/>
        <w:jc w:val="both"/>
      </w:pPr>
      <w:r>
        <w:rPr>
          <w:rFonts w:ascii="Times New Roman"/>
          <w:b w:val="false"/>
          <w:i w:val="false"/>
          <w:color w:val="000000"/>
          <w:sz w:val="28"/>
        </w:rPr>
        <w:t>
      5) зираттарды орналастыруға;</w:t>
      </w:r>
    </w:p>
    <w:bookmarkEnd w:id="30"/>
    <w:bookmarkStart w:name="z38" w:id="31"/>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орналастыруға;</w:t>
      </w:r>
    </w:p>
    <w:bookmarkEnd w:id="31"/>
    <w:bookmarkStart w:name="z39" w:id="32"/>
    <w:p>
      <w:pPr>
        <w:spacing w:after="0"/>
        <w:ind w:left="0"/>
        <w:jc w:val="both"/>
      </w:pPr>
      <w:r>
        <w:rPr>
          <w:rFonts w:ascii="Times New Roman"/>
          <w:b w:val="false"/>
          <w:i w:val="false"/>
          <w:color w:val="000000"/>
          <w:sz w:val="28"/>
        </w:rPr>
        <w:t>
      7)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тыйым салынады.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15 қазандағы</w:t>
            </w:r>
            <w:r>
              <w:br/>
            </w:r>
            <w:r>
              <w:rPr>
                <w:rFonts w:ascii="Times New Roman"/>
                <w:b w:val="false"/>
                <w:i w:val="false"/>
                <w:color w:val="000000"/>
                <w:sz w:val="20"/>
              </w:rPr>
              <w:t>№ 60/02 қаулысына 3-қосымша</w:t>
            </w:r>
          </w:p>
        </w:tc>
      </w:tr>
    </w:tbl>
    <w:bookmarkStart w:name="z41" w:id="33"/>
    <w:p>
      <w:pPr>
        <w:spacing w:after="0"/>
        <w:ind w:left="0"/>
        <w:jc w:val="left"/>
      </w:pPr>
      <w:r>
        <w:rPr>
          <w:rFonts w:ascii="Times New Roman"/>
          <w:b/>
          <w:i w:val="false"/>
          <w:color w:val="000000"/>
        </w:rPr>
        <w:t xml:space="preserve"> Қарағанды облысы әкімдігінің күші жойылды деп танылған, кейбір қаулыларының тізбесі</w:t>
      </w:r>
    </w:p>
    <w:bookmarkEnd w:id="33"/>
    <w:bookmarkStart w:name="z42" w:id="34"/>
    <w:p>
      <w:pPr>
        <w:spacing w:after="0"/>
        <w:ind w:left="0"/>
        <w:jc w:val="both"/>
      </w:pPr>
      <w:r>
        <w:rPr>
          <w:rFonts w:ascii="Times New Roman"/>
          <w:b w:val="false"/>
          <w:i w:val="false"/>
          <w:color w:val="000000"/>
          <w:sz w:val="28"/>
        </w:rPr>
        <w:t xml:space="preserve">
      1. Қарағанды облысының әкімдігінің 2024 жылғы 4 қазандағы № 60/03 "Қарағанды облысының су объектілерінің су қорғау аймақтары мен белдеулерін, оларды шаруашылыққа пайдаланудың режимі мен ерекше жағдайларын белгілеу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6666-09 болып тіркелген).</w:t>
      </w:r>
    </w:p>
    <w:bookmarkEnd w:id="34"/>
    <w:bookmarkStart w:name="z43" w:id="35"/>
    <w:p>
      <w:pPr>
        <w:spacing w:after="0"/>
        <w:ind w:left="0"/>
        <w:jc w:val="both"/>
      </w:pPr>
      <w:r>
        <w:rPr>
          <w:rFonts w:ascii="Times New Roman"/>
          <w:b w:val="false"/>
          <w:i w:val="false"/>
          <w:color w:val="000000"/>
          <w:sz w:val="28"/>
        </w:rPr>
        <w:t xml:space="preserve">
      2. Қарағанды облысы әкімдігінің 2012 жылғы 5 сәуірдегі № 11/06 "Қарағанды облысының әкімшілік шекарасындағы Нұра өзенінде, Қарағанды облысының Шерубай-Нұра, Сарысу, Соқыр, Карагандинка өзендерінде, Көпкөл, Барақкөл, Ащыкөл көлдерінде, Федоров, Самарқант, Ынтымақ, Жартас Cу қоймаларында су қорғау аймақтары мен белдеулерін орнату және оларды шаруашылыққа пайдалану тәртібі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1913 болып тіркелген).</w:t>
      </w:r>
    </w:p>
    <w:bookmarkEnd w:id="35"/>
    <w:bookmarkStart w:name="z44" w:id="36"/>
    <w:p>
      <w:pPr>
        <w:spacing w:after="0"/>
        <w:ind w:left="0"/>
        <w:jc w:val="both"/>
      </w:pPr>
      <w:r>
        <w:rPr>
          <w:rFonts w:ascii="Times New Roman"/>
          <w:b w:val="false"/>
          <w:i w:val="false"/>
          <w:color w:val="000000"/>
          <w:sz w:val="28"/>
        </w:rPr>
        <w:t xml:space="preserve">
      3. Қарағанды облысы әкімдігінің 2012 жылғы 5 сәуірдегі № 11/02 "Қарағанды облысының Қон, Жаманқон, Жақсықон, Үлкенқұндызды, Соналы, Құланөтпес, Жақсысарысу, Жамансарысу өзендерінде су қорғау аймақтары мен белдеулерін орнату және оларды шаруашылыққа пайдалану тәртібі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1909 болып тіркелген).</w:t>
      </w:r>
    </w:p>
    <w:bookmarkEnd w:id="36"/>
    <w:bookmarkStart w:name="z45" w:id="37"/>
    <w:p>
      <w:pPr>
        <w:spacing w:after="0"/>
        <w:ind w:left="0"/>
        <w:jc w:val="both"/>
      </w:pPr>
      <w:r>
        <w:rPr>
          <w:rFonts w:ascii="Times New Roman"/>
          <w:b w:val="false"/>
          <w:i w:val="false"/>
          <w:color w:val="000000"/>
          <w:sz w:val="28"/>
        </w:rPr>
        <w:t xml:space="preserve">
      4. Қарағанды облысы әкімдігінің 2014 жылғы 11 қарашадағы № 61/05 "Қарағанды облысының Ботақара, Буденов, Ошағанды, Чкалов, Ақтасты, Бидаиқ, Қылыш, Коммунар, Комсомол және Қызылтау су қоймаларында су қорғау аймақтары, белдеулерін және оларды шаруашылыққа пайдалану тәртібі мен ерекше жағдайларын белгілеу туралы"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тiзiлiмiнде № 2876 болып тіркелген).</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