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7cd1" w14:textId="fbf7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Балқаш қаласындағы бірқатар құрамдас бөліктерді қайта атау туралы</w:t>
      </w:r>
    </w:p>
    <w:p>
      <w:pPr>
        <w:spacing w:after="0"/>
        <w:ind w:left="0"/>
        <w:jc w:val="both"/>
      </w:pPr>
      <w:r>
        <w:rPr>
          <w:rFonts w:ascii="Times New Roman"/>
          <w:b w:val="false"/>
          <w:i w:val="false"/>
          <w:color w:val="000000"/>
          <w:sz w:val="28"/>
        </w:rPr>
        <w:t>Қарағанды облысының әкімдігінің 2025 жылғы 20 қарашадағы № 66/01 бірлескен қаулысы және Қарағанды облыстық мәслихатының 2025 жылғы 20 қарашадағы № 335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 бабы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Балқаш қалалық мәслихатының 2023 жылғы 30 маусымдағы көпшілік тыңдаулар қорытындысы туралы хаттамасы және Республикалық ономастика комиссиясының 2025 жылғы 20 маусымдағы қорытындысы негізінде Қарағанды облысының әкімдігі ҚАУЛЫ ЕТЕДІ және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Қарағанды облысы Балқаш қаласындағы келесі құрамдас бөліктер:</w:t>
      </w:r>
    </w:p>
    <w:bookmarkEnd w:id="1"/>
    <w:bookmarkStart w:name="z6" w:id="2"/>
    <w:p>
      <w:pPr>
        <w:spacing w:after="0"/>
        <w:ind w:left="0"/>
        <w:jc w:val="both"/>
      </w:pPr>
      <w:r>
        <w:rPr>
          <w:rFonts w:ascii="Times New Roman"/>
          <w:b w:val="false"/>
          <w:i w:val="false"/>
          <w:color w:val="000000"/>
          <w:sz w:val="28"/>
        </w:rPr>
        <w:t>
      10 шағын аудан - Ер Жәнібек батыр шағын ауданы;</w:t>
      </w:r>
    </w:p>
    <w:bookmarkEnd w:id="2"/>
    <w:bookmarkStart w:name="z7" w:id="3"/>
    <w:p>
      <w:pPr>
        <w:spacing w:after="0"/>
        <w:ind w:left="0"/>
        <w:jc w:val="both"/>
      </w:pPr>
      <w:r>
        <w:rPr>
          <w:rFonts w:ascii="Times New Roman"/>
          <w:b w:val="false"/>
          <w:i w:val="false"/>
          <w:color w:val="000000"/>
          <w:sz w:val="28"/>
        </w:rPr>
        <w:t>
      90 орам – Бейбітшілік орамы;</w:t>
      </w:r>
    </w:p>
    <w:bookmarkEnd w:id="3"/>
    <w:bookmarkStart w:name="z8" w:id="4"/>
    <w:p>
      <w:pPr>
        <w:spacing w:after="0"/>
        <w:ind w:left="0"/>
        <w:jc w:val="both"/>
      </w:pPr>
      <w:r>
        <w:rPr>
          <w:rFonts w:ascii="Times New Roman"/>
          <w:b w:val="false"/>
          <w:i w:val="false"/>
          <w:color w:val="000000"/>
          <w:sz w:val="28"/>
        </w:rPr>
        <w:t>
      Цветочный тұйық көшесі – Қызғалдақ тұйық көшесі;</w:t>
      </w:r>
    </w:p>
    <w:bookmarkEnd w:id="4"/>
    <w:bookmarkStart w:name="z9" w:id="5"/>
    <w:p>
      <w:pPr>
        <w:spacing w:after="0"/>
        <w:ind w:left="0"/>
        <w:jc w:val="both"/>
      </w:pPr>
      <w:r>
        <w:rPr>
          <w:rFonts w:ascii="Times New Roman"/>
          <w:b w:val="false"/>
          <w:i w:val="false"/>
          <w:color w:val="000000"/>
          <w:sz w:val="28"/>
        </w:rPr>
        <w:t>
      Станционная көшесі – Жолашар көшесі;</w:t>
      </w:r>
    </w:p>
    <w:bookmarkEnd w:id="5"/>
    <w:bookmarkStart w:name="z10" w:id="6"/>
    <w:p>
      <w:pPr>
        <w:spacing w:after="0"/>
        <w:ind w:left="0"/>
        <w:jc w:val="both"/>
      </w:pPr>
      <w:r>
        <w:rPr>
          <w:rFonts w:ascii="Times New Roman"/>
          <w:b w:val="false"/>
          <w:i w:val="false"/>
          <w:color w:val="000000"/>
          <w:sz w:val="28"/>
        </w:rPr>
        <w:t>
      Мехколонна орамы – Мирас орамы;</w:t>
      </w:r>
    </w:p>
    <w:bookmarkEnd w:id="6"/>
    <w:bookmarkStart w:name="z11" w:id="7"/>
    <w:p>
      <w:pPr>
        <w:spacing w:after="0"/>
        <w:ind w:left="0"/>
        <w:jc w:val="both"/>
      </w:pPr>
      <w:r>
        <w:rPr>
          <w:rFonts w:ascii="Times New Roman"/>
          <w:b w:val="false"/>
          <w:i w:val="false"/>
          <w:color w:val="000000"/>
          <w:sz w:val="28"/>
        </w:rPr>
        <w:t xml:space="preserve">
      Қ.Сәтбаев көшесі – Серпін көшесі; </w:t>
      </w:r>
    </w:p>
    <w:bookmarkEnd w:id="7"/>
    <w:bookmarkStart w:name="z12" w:id="8"/>
    <w:p>
      <w:pPr>
        <w:spacing w:after="0"/>
        <w:ind w:left="0"/>
        <w:jc w:val="both"/>
      </w:pPr>
      <w:r>
        <w:rPr>
          <w:rFonts w:ascii="Times New Roman"/>
          <w:b w:val="false"/>
          <w:i w:val="false"/>
          <w:color w:val="000000"/>
          <w:sz w:val="28"/>
        </w:rPr>
        <w:t>
      "ВЛКСМ–ге 30 жыл" саябағы – "Достық" саябағы деп қайта аталсын.</w:t>
      </w:r>
    </w:p>
    <w:bookmarkEnd w:id="8"/>
    <w:bookmarkStart w:name="z13" w:id="9"/>
    <w:p>
      <w:pPr>
        <w:spacing w:after="0"/>
        <w:ind w:left="0"/>
        <w:jc w:val="both"/>
      </w:pPr>
      <w:r>
        <w:rPr>
          <w:rFonts w:ascii="Times New Roman"/>
          <w:b w:val="false"/>
          <w:i w:val="false"/>
          <w:color w:val="000000"/>
          <w:sz w:val="28"/>
        </w:rPr>
        <w:t>
      2. Қарағанды облысы Балқаш қаласындағы келесі құрамдас бөліктер:</w:t>
      </w:r>
    </w:p>
    <w:bookmarkEnd w:id="9"/>
    <w:bookmarkStart w:name="z14" w:id="10"/>
    <w:p>
      <w:pPr>
        <w:spacing w:after="0"/>
        <w:ind w:left="0"/>
        <w:jc w:val="both"/>
      </w:pPr>
      <w:r>
        <w:rPr>
          <w:rFonts w:ascii="Times New Roman"/>
          <w:b w:val="false"/>
          <w:i w:val="false"/>
          <w:color w:val="000000"/>
          <w:sz w:val="28"/>
        </w:rPr>
        <w:t>
      Садык Мухамеджанов шағын ауданы – Сыдық Мұхамеджанов шағын ауданы;</w:t>
      </w:r>
    </w:p>
    <w:bookmarkEnd w:id="10"/>
    <w:bookmarkStart w:name="z15" w:id="11"/>
    <w:p>
      <w:pPr>
        <w:spacing w:after="0"/>
        <w:ind w:left="0"/>
        <w:jc w:val="both"/>
      </w:pPr>
      <w:r>
        <w:rPr>
          <w:rFonts w:ascii="Times New Roman"/>
          <w:b w:val="false"/>
          <w:i w:val="false"/>
          <w:color w:val="000000"/>
          <w:sz w:val="28"/>
        </w:rPr>
        <w:t>
      К.Сатпаев шағын ауданы – Қаныш Сәтбаев шағын ауданы болып транскрипциясына өзгеріс енгізілсін.</w:t>
      </w:r>
    </w:p>
    <w:bookmarkEnd w:id="11"/>
    <w:bookmarkStart w:name="z16" w:id="12"/>
    <w:p>
      <w:pPr>
        <w:spacing w:after="0"/>
        <w:ind w:left="0"/>
        <w:jc w:val="both"/>
      </w:pPr>
      <w:r>
        <w:rPr>
          <w:rFonts w:ascii="Times New Roman"/>
          <w:b w:val="false"/>
          <w:i w:val="false"/>
          <w:color w:val="000000"/>
          <w:sz w:val="28"/>
        </w:rPr>
        <w:t>
      3.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