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c7291" w14:textId="28c72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бюджеттен қаржыландырылатын мәдениет саласындағы білім беру ұйымдарында жоғары және жоғары оқу орнынан кейінгі білімі бар, сондай-ақ техникалық және кәсіптік, орта білімнен кейінгі білімі бар мамандарды даярлауға 2025 – 2026 оқу жылына арналған мемлекеттік білім беру тапсырысын орналастыру және бөлу туралы" Қазақстан Республикасы Мәдениет және ақпарат министрінің 2025 жылғы 1 тамыздағы № 359-НҚ бұйрығына өзгерістер енгізу туралы</w:t>
      </w:r>
    </w:p>
    <w:p>
      <w:pPr>
        <w:spacing w:after="0"/>
        <w:ind w:left="0"/>
        <w:jc w:val="both"/>
      </w:pPr>
      <w:r>
        <w:rPr>
          <w:rFonts w:ascii="Times New Roman"/>
          <w:b w:val="false"/>
          <w:i w:val="false"/>
          <w:color w:val="000000"/>
          <w:sz w:val="28"/>
        </w:rPr>
        <w:t>Қазақстан Республикасы Мәдениет және ақпарат министрінің 2025 жылғы 15 қыркүйектегі № 523-НҚ бұйрығы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p>
    <w:bookmarkStart w:name="z16" w:id="0"/>
    <w:p>
      <w:pPr>
        <w:spacing w:after="0"/>
        <w:ind w:left="0"/>
        <w:jc w:val="both"/>
      </w:pPr>
      <w:r>
        <w:rPr>
          <w:rFonts w:ascii="Times New Roman"/>
          <w:b w:val="false"/>
          <w:i w:val="false"/>
          <w:color w:val="000000"/>
          <w:sz w:val="28"/>
        </w:rPr>
        <w:t xml:space="preserve">
      "Мәдениет туралы" Қазақстан Республикасы Заңының </w:t>
      </w:r>
      <w:r>
        <w:rPr>
          <w:rFonts w:ascii="Times New Roman"/>
          <w:b w:val="false"/>
          <w:i w:val="false"/>
          <w:color w:val="000000"/>
          <w:sz w:val="28"/>
        </w:rPr>
        <w:t>7-бабының</w:t>
      </w:r>
      <w:r>
        <w:rPr>
          <w:rFonts w:ascii="Times New Roman"/>
          <w:b w:val="false"/>
          <w:i w:val="false"/>
          <w:color w:val="000000"/>
          <w:sz w:val="28"/>
        </w:rPr>
        <w:t xml:space="preserve"> 23-7) тармақшасына сәйкес, Қазақстан Республикасы Оқу-ағарту министрінің 2022 жылғы 27 тамыздағы № 381 бұйрығымен бекітілген Еңбек нарығының қажеттіліктерін ескере отырып, техникалық және кәсіптік, орта білімнен кейінгі білімі бар кадрларды даярлауға, сондай-ақ мектепке дейінгі тәрбиелеу мен оқытуға, орта білім беруге және балаларға қосымша білім беруге мемлекеттік білім беру тапсырысын орналастыру қағидаларының </w:t>
      </w:r>
      <w:r>
        <w:rPr>
          <w:rFonts w:ascii="Times New Roman"/>
          <w:b w:val="false"/>
          <w:i w:val="false"/>
          <w:color w:val="000000"/>
          <w:sz w:val="28"/>
        </w:rPr>
        <w:t>110-тармағының</w:t>
      </w:r>
      <w:r>
        <w:rPr>
          <w:rFonts w:ascii="Times New Roman"/>
          <w:b w:val="false"/>
          <w:i w:val="false"/>
          <w:color w:val="000000"/>
          <w:sz w:val="28"/>
        </w:rPr>
        <w:t xml:space="preserve"> негізінде, БҰЙЫРАМЫН:</w:t>
      </w:r>
    </w:p>
    <w:bookmarkEnd w:id="0"/>
    <w:bookmarkStart w:name="z2" w:id="1"/>
    <w:p>
      <w:pPr>
        <w:spacing w:after="0"/>
        <w:ind w:left="0"/>
        <w:jc w:val="both"/>
      </w:pPr>
      <w:r>
        <w:rPr>
          <w:rFonts w:ascii="Times New Roman"/>
          <w:b w:val="false"/>
          <w:i w:val="false"/>
          <w:color w:val="000000"/>
          <w:sz w:val="28"/>
        </w:rPr>
        <w:t xml:space="preserve">
      1. "Республикалық бюджеттен қаржыландырылатын мәдениет саласындағы білім беру ұйымдарында жоғары және жоғары оқу орнынан кейінгі білімі бар, сондай-ақ техникалық және кәсіптік, орта білімнен кейінгі білімі бар мамандарды даярлауға 2025 – 2026 оқу жылына арналған мемлекеттік білім беру тапсырысын орналастыру және бөлу туралы" Қазақстан Республикасы Мәдениет және ақпарат министрінің 2025 жылғы 1 тамыздағы № 359-НҚ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w:t>
      </w:r>
      <w:r>
        <w:rPr>
          <w:rFonts w:ascii="Times New Roman"/>
          <w:b w:val="false"/>
          <w:i w:val="false"/>
          <w:color w:val="000000"/>
          <w:sz w:val="28"/>
        </w:rPr>
        <w:t>1-қосымша</w:t>
      </w:r>
      <w:r>
        <w:rPr>
          <w:rFonts w:ascii="Times New Roman"/>
          <w:b w:val="false"/>
          <w:i w:val="false"/>
          <w:color w:val="000000"/>
          <w:sz w:val="28"/>
        </w:rPr>
        <w:t xml:space="preserve"> осы бұйрықтың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xml:space="preserve">
      көрсетілген бұйрықпен бекітілген </w:t>
      </w:r>
      <w:r>
        <w:rPr>
          <w:rFonts w:ascii="Times New Roman"/>
          <w:b w:val="false"/>
          <w:i w:val="false"/>
          <w:color w:val="000000"/>
          <w:sz w:val="28"/>
        </w:rPr>
        <w:t>4-қосымша</w:t>
      </w:r>
      <w:r>
        <w:rPr>
          <w:rFonts w:ascii="Times New Roman"/>
          <w:b w:val="false"/>
          <w:i w:val="false"/>
          <w:color w:val="000000"/>
          <w:sz w:val="28"/>
        </w:rPr>
        <w:t xml:space="preserve"> осы бұйрықтың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3"/>
    <w:bookmarkStart w:name="z5" w:id="4"/>
    <w:p>
      <w:pPr>
        <w:spacing w:after="0"/>
        <w:ind w:left="0"/>
        <w:jc w:val="both"/>
      </w:pPr>
      <w:r>
        <w:rPr>
          <w:rFonts w:ascii="Times New Roman"/>
          <w:b w:val="false"/>
          <w:i w:val="false"/>
          <w:color w:val="000000"/>
          <w:sz w:val="28"/>
        </w:rPr>
        <w:t>
      2. Қазақстан Республикасы Мәдениет және ақпарат министрлігінің Білім және ғылым департаменті заңнамада белгіленген тәртіппен:</w:t>
      </w:r>
    </w:p>
    <w:bookmarkEnd w:id="4"/>
    <w:bookmarkStart w:name="z6" w:id="5"/>
    <w:p>
      <w:pPr>
        <w:spacing w:after="0"/>
        <w:ind w:left="0"/>
        <w:jc w:val="both"/>
      </w:pPr>
      <w:r>
        <w:rPr>
          <w:rFonts w:ascii="Times New Roman"/>
          <w:b w:val="false"/>
          <w:i w:val="false"/>
          <w:color w:val="000000"/>
          <w:sz w:val="28"/>
        </w:rPr>
        <w:t xml:space="preserve">
      1) осы бұйрыққа қол қойылған күнінен бастап бес жұмыс күн ішінде оны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 </w:t>
      </w:r>
    </w:p>
    <w:bookmarkEnd w:id="5"/>
    <w:bookmarkStart w:name="z7" w:id="6"/>
    <w:p>
      <w:pPr>
        <w:spacing w:after="0"/>
        <w:ind w:left="0"/>
        <w:jc w:val="both"/>
      </w:pPr>
      <w:r>
        <w:rPr>
          <w:rFonts w:ascii="Times New Roman"/>
          <w:b w:val="false"/>
          <w:i w:val="false"/>
          <w:color w:val="000000"/>
          <w:sz w:val="28"/>
        </w:rPr>
        <w:t>
      2) осы бұйрықты Қазақстан Республикасы Мәдениет және ақпарат министрлігінің интернет-ресурсында орналастыруды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ақпарат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 және 2025 жылғы 8 тамыздан бастап туындаған құқықтық қатынастарға қолданылады.</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Мәдениет және ақпарат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Балаева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министрінің</w:t>
            </w:r>
            <w:r>
              <w:br/>
            </w:r>
            <w:r>
              <w:rPr>
                <w:rFonts w:ascii="Times New Roman"/>
                <w:b w:val="false"/>
                <w:i w:val="false"/>
                <w:color w:val="000000"/>
                <w:sz w:val="20"/>
              </w:rPr>
              <w:t>2025 жылғы 15 қыркүйектегі</w:t>
            </w:r>
            <w:r>
              <w:br/>
            </w:r>
            <w:r>
              <w:rPr>
                <w:rFonts w:ascii="Times New Roman"/>
                <w:b w:val="false"/>
                <w:i w:val="false"/>
                <w:color w:val="000000"/>
                <w:sz w:val="20"/>
              </w:rPr>
              <w:t>№ 523-НҚ бұйрығына</w:t>
            </w:r>
            <w:r>
              <w:br/>
            </w:r>
            <w:r>
              <w:rPr>
                <w:rFonts w:ascii="Times New Roman"/>
                <w:b w:val="false"/>
                <w:i w:val="false"/>
                <w:color w:val="000000"/>
                <w:sz w:val="20"/>
              </w:rPr>
              <w:t>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министрінің</w:t>
            </w:r>
            <w:r>
              <w:br/>
            </w:r>
            <w:r>
              <w:rPr>
                <w:rFonts w:ascii="Times New Roman"/>
                <w:b w:val="false"/>
                <w:i w:val="false"/>
                <w:color w:val="000000"/>
                <w:sz w:val="20"/>
              </w:rPr>
              <w:t>2025 жылғы 1 тамыздағы</w:t>
            </w:r>
            <w:r>
              <w:br/>
            </w:r>
            <w:r>
              <w:rPr>
                <w:rFonts w:ascii="Times New Roman"/>
                <w:b w:val="false"/>
                <w:i w:val="false"/>
                <w:color w:val="000000"/>
                <w:sz w:val="20"/>
              </w:rPr>
              <w:t>№ 359-НҚ бұйрығына</w:t>
            </w:r>
            <w:r>
              <w:br/>
            </w:r>
            <w:r>
              <w:rPr>
                <w:rFonts w:ascii="Times New Roman"/>
                <w:b w:val="false"/>
                <w:i w:val="false"/>
                <w:color w:val="000000"/>
                <w:sz w:val="20"/>
              </w:rPr>
              <w:t>1-қосымша</w:t>
            </w:r>
          </w:p>
        </w:tc>
      </w:tr>
    </w:tbl>
    <w:bookmarkStart w:name="z12" w:id="9"/>
    <w:p>
      <w:pPr>
        <w:spacing w:after="0"/>
        <w:ind w:left="0"/>
        <w:jc w:val="left"/>
      </w:pPr>
      <w:r>
        <w:rPr>
          <w:rFonts w:ascii="Times New Roman"/>
          <w:b/>
          <w:i w:val="false"/>
          <w:color w:val="000000"/>
        </w:rPr>
        <w:t xml:space="preserve"> Білім беру бағдарламаларының топтары бойынша 2025-2026 оқу жылына жоғары білімі бар кадрларды даярлауға мемлекеттік білім беру тапсырысын орналастыру үшін жоғары білімі бар кадрларды даярлау бойынша қызметтерін көрсететін әлеуетті өнім берушілердің (жоғары және (немесе) жоғары оқу орнынан кейінгі білім беру ұйымдарын) тізбесі  Мәдениет салаласындағы білім беру ұйымдарында 2025-2026 оқу жылына арналған жоғары білімі бар кадрларды даярлаудың мемлекеттік білім беру тапсырысы</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Гранттардың жалпы саны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1. "Темірбек Жүргенов атындағы Қазақ ұлттық өнер академиясы" республикалық мемлекеттік мекемесі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Режиссура, арт-менеджмент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Өнертану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өнері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Аудиовизуалды құрылғылар және медиа өндіріс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 дизайн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музыкалық өнері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Эстрада өнері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 және теледидар режиссурасы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Анимация режиссурасы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Операторлық және фото өнері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Сценография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Сәндік өнері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Фэшн дизайн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1. Квоталар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 – 2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мемлекеттердiң аумағындағы ұрыс қимылдарының ардагерлері, жеңілдіктер бойынша Ұлы Отан соғысының ардагерлеріне теңестірілген ардагерлер үшін – 0,2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 – 4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 – 1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 – 5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 – 3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 – 2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әскерге шақыру бойынша мерзімді әскери қызметтің белгіленген мерзімін өткерген Қазақстан Республикасының азаматтары үшін – 2,5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2. "Күләш Байсейітова атындағы Қазақ ұлттық өнер университеті" республикалық мемлекеттік мекемесі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мұғалімдерін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Музыкатану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Режиссура, арт-менеджмент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Өнертану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Дирижирлеу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өнері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В029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Аудиовизуалды құрылғылар және медиа өндіріс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В030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 дизайн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орындаушылық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Вокалдық өнер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музыкалық өнері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Эстрада өнері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 және теледидар режиссурасы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Сахналық өнерлердің және цирк режиссурасы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Анимация режиссурасы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Операторлық және фото өнері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Сценография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Сәндік өнері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1. Квоталар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 – 2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мемлекеттердiң аумағындағы ұрыс қимылдарының ардагерлері, жеңілдіктер бойынша Ұлы Отан соғысының ардагерлеріне теңестірілген ардагерлер үшін – 0,2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ауылдың әлеуметтік-экономикалық дамуын айқындайтын білім беру бағдарламалары бойынша оқуға ауыл жастары арасынан шыққан азаматтар үшін – 35 пайыз (В006 "Музыка мұғалімдерін даярлау" білім беру бағдарламалары тобы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 – 4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 – 1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 – 5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 – 3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 – 2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әскерге шақыру бойынша мерзімді әскери қызметтің белгіленген мерзімін өткерген Қазақстан Республикасының азаматтары үшін – 2,5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3. "Құрманғазы атындағы Қазақ ұлттық консерваториясы" республикалық мемлекеттік мекемесі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Музыкатану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Режиссура, арт-менеджмент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Дирижирлеу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орындаушылық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Вокалдық өнер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музыкалық өнері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1. Квоталар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 – 2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мемлекеттердiң аумағындағы ұрыс қимылдарының ардагерлері, жеңілдіктер бойынша Ұлы Отан соғысының ардагерлеріне теңестірілген ардагерлер үшін – 0,2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 – 4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 – 1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 – 5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 – 3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 – 2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әскерге шақыру бойынша мерзімді әскери қызметтің белгіленген мерзімін өткерген Қазақстан Республикасының азаматтары үшін – 2,5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4. "Қазақ ұлттық хореография академиясы" шаруашылық жүргізу құқығындағы республикалық мемлекеттік кәсіпорны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Режиссура, арт-менеджмент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Өнертану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оқу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 оқу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1. Квоталар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 – 2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мемлекеттердiң аумағындағы ұрыс қимылдарының ардагерлері, жеңілдіктер бойынша Ұлы Отан соғысының ардагерлеріне теңестірілген ардагерлер үшін – 0,2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 – 4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 – 1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 – 5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 – 3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 – 2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әскерге шақыру бойынша мерзімді әскери қызметтің белгіленген мерзімін өткерген Қазақстан Республикасының азаматтары үшін – 2,5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 бойынша қорытынды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министрінің</w:t>
            </w:r>
            <w:r>
              <w:br/>
            </w:r>
            <w:r>
              <w:rPr>
                <w:rFonts w:ascii="Times New Roman"/>
                <w:b w:val="false"/>
                <w:i w:val="false"/>
                <w:color w:val="000000"/>
                <w:sz w:val="20"/>
              </w:rPr>
              <w:t>2025 жылғы 15 қыркүйектегі</w:t>
            </w:r>
            <w:r>
              <w:br/>
            </w:r>
            <w:r>
              <w:rPr>
                <w:rFonts w:ascii="Times New Roman"/>
                <w:b w:val="false"/>
                <w:i w:val="false"/>
                <w:color w:val="000000"/>
                <w:sz w:val="20"/>
              </w:rPr>
              <w:t>№ 523-НҚ бұйрығына</w:t>
            </w:r>
            <w:r>
              <w:br/>
            </w:r>
            <w:r>
              <w:rPr>
                <w:rFonts w:ascii="Times New Roman"/>
                <w:b w:val="false"/>
                <w:i w:val="false"/>
                <w:color w:val="000000"/>
                <w:sz w:val="20"/>
              </w:rPr>
              <w:t>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министрінің</w:t>
            </w:r>
            <w:r>
              <w:br/>
            </w:r>
            <w:r>
              <w:rPr>
                <w:rFonts w:ascii="Times New Roman"/>
                <w:b w:val="false"/>
                <w:i w:val="false"/>
                <w:color w:val="000000"/>
                <w:sz w:val="20"/>
              </w:rPr>
              <w:t>2025 жылғы 1 тамыздағы</w:t>
            </w:r>
            <w:r>
              <w:br/>
            </w:r>
            <w:r>
              <w:rPr>
                <w:rFonts w:ascii="Times New Roman"/>
                <w:b w:val="false"/>
                <w:i w:val="false"/>
                <w:color w:val="000000"/>
                <w:sz w:val="20"/>
              </w:rPr>
              <w:t>№ 359-НҚ бұйрығына</w:t>
            </w:r>
            <w:r>
              <w:br/>
            </w:r>
            <w:r>
              <w:rPr>
                <w:rFonts w:ascii="Times New Roman"/>
                <w:b w:val="false"/>
                <w:i w:val="false"/>
                <w:color w:val="000000"/>
                <w:sz w:val="20"/>
              </w:rPr>
              <w:t>4-қосымша</w:t>
            </w:r>
          </w:p>
        </w:tc>
      </w:tr>
    </w:tbl>
    <w:bookmarkStart w:name="z15" w:id="10"/>
    <w:p>
      <w:pPr>
        <w:spacing w:after="0"/>
        <w:ind w:left="0"/>
        <w:jc w:val="left"/>
      </w:pPr>
      <w:r>
        <w:rPr>
          <w:rFonts w:ascii="Times New Roman"/>
          <w:b/>
          <w:i w:val="false"/>
          <w:color w:val="000000"/>
        </w:rPr>
        <w:t xml:space="preserve"> 2025-2026 оқу жылына техникалық және кәсіптік, орта білімнен кейінгі білімі бар кадрларды даярлауға арналған мемлекеттік білім беру тапсырысы мамандықтар бойынша орналастыру үшін техникалық және кәсіптік білім беру ұйымдарының тізбесі  Мәдениет саласындағы білім беру ұйымдарында 2025-2026 оқу жылына арналған техникалық және кәсіптік, орта білімнен кейінгі білімі бар кадрларды даярлаудың мемлекеттік білім беру тапсырысы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 және коды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сынып базасында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сынып базасында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1. "Күләш Байсейітова атындағы Қазақ ұлттық өнер университеті" республикалық мемлекеттік мекемесінің колледжі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01140200</w:t>
            </w:r>
          </w:p>
          <w:p>
            <w:pPr>
              <w:spacing w:after="20"/>
              <w:ind w:left="20"/>
              <w:jc w:val="both"/>
            </w:pPr>
            <w:r>
              <w:rPr>
                <w:rFonts w:ascii="Times New Roman"/>
                <w:b w:val="false"/>
                <w:i w:val="false"/>
                <w:color w:val="000000"/>
                <w:sz w:val="20"/>
              </w:rPr>
              <w:t>
"Музыкалық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4S01140201</w:t>
            </w:r>
          </w:p>
          <w:p>
            <w:pPr>
              <w:spacing w:after="20"/>
              <w:ind w:left="20"/>
              <w:jc w:val="both"/>
            </w:pPr>
            <w:r>
              <w:rPr>
                <w:rFonts w:ascii="Times New Roman"/>
                <w:b w:val="false"/>
                <w:i w:val="false"/>
                <w:color w:val="000000"/>
                <w:sz w:val="20"/>
              </w:rPr>
              <w:t>
"Мектепке дейінгі, бастауыш және негізгі орта білім берудің музыка мұғалімі"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02110200</w:t>
            </w:r>
          </w:p>
          <w:p>
            <w:pPr>
              <w:spacing w:after="20"/>
              <w:ind w:left="20"/>
              <w:jc w:val="both"/>
            </w:pPr>
            <w:r>
              <w:rPr>
                <w:rFonts w:ascii="Times New Roman"/>
                <w:b w:val="false"/>
                <w:i w:val="false"/>
                <w:color w:val="000000"/>
                <w:sz w:val="20"/>
              </w:rPr>
              <w:t>
"Дыбыс операторлық шеберлік"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4S02110201</w:t>
            </w:r>
          </w:p>
          <w:p>
            <w:pPr>
              <w:spacing w:after="20"/>
              <w:ind w:left="20"/>
              <w:jc w:val="both"/>
            </w:pPr>
            <w:r>
              <w:rPr>
                <w:rFonts w:ascii="Times New Roman"/>
                <w:b w:val="false"/>
                <w:i w:val="false"/>
                <w:color w:val="000000"/>
                <w:sz w:val="20"/>
              </w:rPr>
              <w:t>
"Дыбыс операторы"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02110300</w:t>
            </w:r>
          </w:p>
          <w:p>
            <w:pPr>
              <w:spacing w:after="20"/>
              <w:ind w:left="20"/>
              <w:jc w:val="both"/>
            </w:pPr>
            <w:r>
              <w:rPr>
                <w:rFonts w:ascii="Times New Roman"/>
                <w:b w:val="false"/>
                <w:i w:val="false"/>
                <w:color w:val="000000"/>
                <w:sz w:val="20"/>
              </w:rPr>
              <w:t>
"Графикалық және мультимедиялық дизайн"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4S02110304</w:t>
            </w:r>
          </w:p>
          <w:p>
            <w:pPr>
              <w:spacing w:after="20"/>
              <w:ind w:left="20"/>
              <w:jc w:val="both"/>
            </w:pPr>
            <w:r>
              <w:rPr>
                <w:rFonts w:ascii="Times New Roman"/>
                <w:b w:val="false"/>
                <w:i w:val="false"/>
                <w:color w:val="000000"/>
                <w:sz w:val="20"/>
              </w:rPr>
              <w:t>
"Графикалық дизайнер"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02130100</w:t>
            </w:r>
          </w:p>
          <w:p>
            <w:pPr>
              <w:spacing w:after="20"/>
              <w:ind w:left="20"/>
              <w:jc w:val="both"/>
            </w:pPr>
            <w:r>
              <w:rPr>
                <w:rFonts w:ascii="Times New Roman"/>
                <w:b w:val="false"/>
                <w:i w:val="false"/>
                <w:color w:val="000000"/>
                <w:sz w:val="20"/>
              </w:rPr>
              <w:t xml:space="preserve">
"Кескіндеме, мүсін және графика (түрлері бойынша)"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4S02130101</w:t>
            </w:r>
          </w:p>
          <w:p>
            <w:pPr>
              <w:spacing w:after="20"/>
              <w:ind w:left="20"/>
              <w:jc w:val="both"/>
            </w:pPr>
            <w:r>
              <w:rPr>
                <w:rFonts w:ascii="Times New Roman"/>
                <w:b w:val="false"/>
                <w:i w:val="false"/>
                <w:color w:val="000000"/>
                <w:sz w:val="20"/>
              </w:rPr>
              <w:t>
"Суретші"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02130100</w:t>
            </w:r>
          </w:p>
          <w:p>
            <w:pPr>
              <w:spacing w:after="20"/>
              <w:ind w:left="20"/>
              <w:jc w:val="both"/>
            </w:pPr>
            <w:r>
              <w:rPr>
                <w:rFonts w:ascii="Times New Roman"/>
                <w:b w:val="false"/>
                <w:i w:val="false"/>
                <w:color w:val="000000"/>
                <w:sz w:val="20"/>
              </w:rPr>
              <w:t>
"Кескіндеме, мүсін және графика (түрлері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4S02130102</w:t>
            </w:r>
          </w:p>
          <w:p>
            <w:pPr>
              <w:spacing w:after="20"/>
              <w:ind w:left="20"/>
              <w:jc w:val="both"/>
            </w:pPr>
            <w:r>
              <w:rPr>
                <w:rFonts w:ascii="Times New Roman"/>
                <w:b w:val="false"/>
                <w:i w:val="false"/>
                <w:color w:val="000000"/>
                <w:sz w:val="20"/>
              </w:rPr>
              <w:t>
"Суретші-иллюстратор"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02130100</w:t>
            </w:r>
          </w:p>
          <w:p>
            <w:pPr>
              <w:spacing w:after="20"/>
              <w:ind w:left="20"/>
              <w:jc w:val="both"/>
            </w:pPr>
            <w:r>
              <w:rPr>
                <w:rFonts w:ascii="Times New Roman"/>
                <w:b w:val="false"/>
                <w:i w:val="false"/>
                <w:color w:val="000000"/>
                <w:sz w:val="20"/>
              </w:rPr>
              <w:t>
"Кескіндеме, мүсін және графика (түрлері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4S02130103</w:t>
            </w:r>
          </w:p>
          <w:p>
            <w:pPr>
              <w:spacing w:after="20"/>
              <w:ind w:left="20"/>
              <w:jc w:val="both"/>
            </w:pPr>
            <w:r>
              <w:rPr>
                <w:rFonts w:ascii="Times New Roman"/>
                <w:b w:val="false"/>
                <w:i w:val="false"/>
                <w:color w:val="000000"/>
                <w:sz w:val="20"/>
              </w:rPr>
              <w:t>
"Суретші-мүсінші"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02140100</w:t>
            </w:r>
          </w:p>
          <w:p>
            <w:pPr>
              <w:spacing w:after="20"/>
              <w:ind w:left="20"/>
              <w:jc w:val="both"/>
            </w:pPr>
            <w:r>
              <w:rPr>
                <w:rFonts w:ascii="Times New Roman"/>
                <w:b w:val="false"/>
                <w:i w:val="false"/>
                <w:color w:val="000000"/>
                <w:sz w:val="20"/>
              </w:rPr>
              <w:t>
"Сәндік қолданбалы және халықтық кәсіпшілік өнері"</w:t>
            </w:r>
          </w:p>
          <w:p>
            <w:pPr>
              <w:spacing w:after="20"/>
              <w:ind w:left="20"/>
              <w:jc w:val="both"/>
            </w:pPr>
            <w:r>
              <w:rPr>
                <w:rFonts w:ascii="Times New Roman"/>
                <w:b w:val="false"/>
                <w:i w:val="false"/>
                <w:color w:val="000000"/>
                <w:sz w:val="20"/>
              </w:rPr>
              <w:t>
(бейін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4S02140104</w:t>
            </w:r>
          </w:p>
          <w:p>
            <w:pPr>
              <w:spacing w:after="20"/>
              <w:ind w:left="20"/>
              <w:jc w:val="both"/>
            </w:pPr>
            <w:r>
              <w:rPr>
                <w:rFonts w:ascii="Times New Roman"/>
                <w:b w:val="false"/>
                <w:i w:val="false"/>
                <w:color w:val="000000"/>
                <w:sz w:val="20"/>
              </w:rPr>
              <w:t>
"Сәндік қолданбалы өнер суретшісі"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02150100</w:t>
            </w:r>
          </w:p>
          <w:p>
            <w:pPr>
              <w:spacing w:after="20"/>
              <w:ind w:left="20"/>
              <w:jc w:val="both"/>
            </w:pPr>
            <w:r>
              <w:rPr>
                <w:rFonts w:ascii="Times New Roman"/>
                <w:b w:val="false"/>
                <w:i w:val="false"/>
                <w:color w:val="000000"/>
                <w:sz w:val="20"/>
              </w:rPr>
              <w:t>
"Аспаптық орындау" (аспап түрлері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4S02150101</w:t>
            </w:r>
          </w:p>
          <w:p>
            <w:pPr>
              <w:spacing w:after="20"/>
              <w:ind w:left="20"/>
              <w:jc w:val="both"/>
            </w:pPr>
            <w:r>
              <w:rPr>
                <w:rFonts w:ascii="Times New Roman"/>
                <w:b w:val="false"/>
                <w:i w:val="false"/>
                <w:color w:val="000000"/>
                <w:sz w:val="20"/>
              </w:rPr>
              <w:t xml:space="preserve">
"Концертмейстер, балалар музыка мектебінің оқытушысы"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02150100</w:t>
            </w:r>
          </w:p>
          <w:p>
            <w:pPr>
              <w:spacing w:after="20"/>
              <w:ind w:left="20"/>
              <w:jc w:val="both"/>
            </w:pPr>
            <w:r>
              <w:rPr>
                <w:rFonts w:ascii="Times New Roman"/>
                <w:b w:val="false"/>
                <w:i w:val="false"/>
                <w:color w:val="000000"/>
                <w:sz w:val="20"/>
              </w:rPr>
              <w:t>
"Аспаптық орындау" (аспап түрлері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4S02150102</w:t>
            </w:r>
          </w:p>
          <w:p>
            <w:pPr>
              <w:spacing w:after="20"/>
              <w:ind w:left="20"/>
              <w:jc w:val="both"/>
            </w:pPr>
            <w:r>
              <w:rPr>
                <w:rFonts w:ascii="Times New Roman"/>
                <w:b w:val="false"/>
                <w:i w:val="false"/>
                <w:color w:val="000000"/>
                <w:sz w:val="20"/>
              </w:rPr>
              <w:t xml:space="preserve">
"Оркестр әртісі (дирижер), балалар музыка мектебінің оқытушысы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02150100</w:t>
            </w:r>
          </w:p>
          <w:p>
            <w:pPr>
              <w:spacing w:after="20"/>
              <w:ind w:left="20"/>
              <w:jc w:val="both"/>
            </w:pPr>
            <w:r>
              <w:rPr>
                <w:rFonts w:ascii="Times New Roman"/>
                <w:b w:val="false"/>
                <w:i w:val="false"/>
                <w:color w:val="000000"/>
                <w:sz w:val="20"/>
              </w:rPr>
              <w:t>
"Аспаптық орындау" (аспап түрлері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4S02150103</w:t>
            </w:r>
          </w:p>
          <w:p>
            <w:pPr>
              <w:spacing w:after="20"/>
              <w:ind w:left="20"/>
              <w:jc w:val="both"/>
            </w:pPr>
            <w:r>
              <w:rPr>
                <w:rFonts w:ascii="Times New Roman"/>
                <w:b w:val="false"/>
                <w:i w:val="false"/>
                <w:color w:val="000000"/>
                <w:sz w:val="20"/>
              </w:rPr>
              <w:t xml:space="preserve">
"Халық аспаптар оркестрінің әртісі (дирижер), балалар музыка мектебінің оқытушысы"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02150100</w:t>
            </w:r>
          </w:p>
          <w:p>
            <w:pPr>
              <w:spacing w:after="20"/>
              <w:ind w:left="20"/>
              <w:jc w:val="both"/>
            </w:pPr>
            <w:r>
              <w:rPr>
                <w:rFonts w:ascii="Times New Roman"/>
                <w:b w:val="false"/>
                <w:i w:val="false"/>
                <w:color w:val="000000"/>
                <w:sz w:val="20"/>
              </w:rPr>
              <w:t>
"Аспаптық орындау" (аспап түрлері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4S02150104</w:t>
            </w:r>
          </w:p>
          <w:p>
            <w:pPr>
              <w:spacing w:after="20"/>
              <w:ind w:left="20"/>
              <w:jc w:val="both"/>
            </w:pPr>
            <w:r>
              <w:rPr>
                <w:rFonts w:ascii="Times New Roman"/>
                <w:b w:val="false"/>
                <w:i w:val="false"/>
                <w:color w:val="000000"/>
                <w:sz w:val="20"/>
              </w:rPr>
              <w:t xml:space="preserve">
"Эстрадалық аспаптар оркестрінің әртісі (дирижер), балалар музыка мектебінің оқытушысы"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02150200</w:t>
            </w:r>
          </w:p>
          <w:p>
            <w:pPr>
              <w:spacing w:after="20"/>
              <w:ind w:left="20"/>
              <w:jc w:val="both"/>
            </w:pPr>
            <w:r>
              <w:rPr>
                <w:rFonts w:ascii="Times New Roman"/>
                <w:b w:val="false"/>
                <w:i w:val="false"/>
                <w:color w:val="000000"/>
                <w:sz w:val="20"/>
              </w:rPr>
              <w:t>
"Музыка теориясы"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4S02150201</w:t>
            </w:r>
          </w:p>
          <w:p>
            <w:pPr>
              <w:spacing w:after="20"/>
              <w:ind w:left="20"/>
              <w:jc w:val="both"/>
            </w:pPr>
            <w:r>
              <w:rPr>
                <w:rFonts w:ascii="Times New Roman"/>
                <w:b w:val="false"/>
                <w:i w:val="false"/>
                <w:color w:val="000000"/>
                <w:sz w:val="20"/>
              </w:rPr>
              <w:t>
"Музыкатанушы, балалар музыка мектебінің оқытушысы"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02150300</w:t>
            </w:r>
          </w:p>
          <w:p>
            <w:pPr>
              <w:spacing w:after="20"/>
              <w:ind w:left="20"/>
              <w:jc w:val="both"/>
            </w:pPr>
            <w:r>
              <w:rPr>
                <w:rFonts w:ascii="Times New Roman"/>
                <w:b w:val="false"/>
                <w:i w:val="false"/>
                <w:color w:val="000000"/>
                <w:sz w:val="20"/>
              </w:rPr>
              <w:t xml:space="preserve">
"Вокалдық өнер"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4S02150301</w:t>
            </w:r>
          </w:p>
          <w:p>
            <w:pPr>
              <w:spacing w:after="20"/>
              <w:ind w:left="20"/>
              <w:jc w:val="both"/>
            </w:pPr>
            <w:r>
              <w:rPr>
                <w:rFonts w:ascii="Times New Roman"/>
                <w:b w:val="false"/>
                <w:i w:val="false"/>
                <w:color w:val="000000"/>
                <w:sz w:val="20"/>
              </w:rPr>
              <w:t>
"Академиялық ән салу әртісі, балалар музыка мектебінің оқытушысы"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02150300</w:t>
            </w:r>
          </w:p>
          <w:p>
            <w:pPr>
              <w:spacing w:after="20"/>
              <w:ind w:left="20"/>
              <w:jc w:val="both"/>
            </w:pPr>
            <w:r>
              <w:rPr>
                <w:rFonts w:ascii="Times New Roman"/>
                <w:b w:val="false"/>
                <w:i w:val="false"/>
                <w:color w:val="000000"/>
                <w:sz w:val="20"/>
              </w:rPr>
              <w:t xml:space="preserve">
"Вокалдық өнер"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4S02150302</w:t>
            </w:r>
          </w:p>
          <w:p>
            <w:pPr>
              <w:spacing w:after="20"/>
              <w:ind w:left="20"/>
              <w:jc w:val="both"/>
            </w:pPr>
            <w:r>
              <w:rPr>
                <w:rFonts w:ascii="Times New Roman"/>
                <w:b w:val="false"/>
                <w:i w:val="false"/>
                <w:color w:val="000000"/>
                <w:sz w:val="20"/>
              </w:rPr>
              <w:t>
"Дәстүрлі ән салу әртісі, балалар музыка мектебінің оқытушысы"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02150300</w:t>
            </w:r>
          </w:p>
          <w:p>
            <w:pPr>
              <w:spacing w:after="20"/>
              <w:ind w:left="20"/>
              <w:jc w:val="both"/>
            </w:pPr>
            <w:r>
              <w:rPr>
                <w:rFonts w:ascii="Times New Roman"/>
                <w:b w:val="false"/>
                <w:i w:val="false"/>
                <w:color w:val="000000"/>
                <w:sz w:val="20"/>
              </w:rPr>
              <w:t xml:space="preserve">
"Вокалдық өнер"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4S02150303</w:t>
            </w:r>
          </w:p>
          <w:p>
            <w:pPr>
              <w:spacing w:after="20"/>
              <w:ind w:left="20"/>
              <w:jc w:val="both"/>
            </w:pPr>
            <w:r>
              <w:rPr>
                <w:rFonts w:ascii="Times New Roman"/>
                <w:b w:val="false"/>
                <w:i w:val="false"/>
                <w:color w:val="000000"/>
                <w:sz w:val="20"/>
              </w:rPr>
              <w:t>
"Эстрадалық ән салу әртісі, балалар музыка мектебінің оқытушысы"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02150400</w:t>
            </w:r>
          </w:p>
          <w:p>
            <w:pPr>
              <w:spacing w:after="20"/>
              <w:ind w:left="20"/>
              <w:jc w:val="both"/>
            </w:pPr>
            <w:r>
              <w:rPr>
                <w:rFonts w:ascii="Times New Roman"/>
                <w:b w:val="false"/>
                <w:i w:val="false"/>
                <w:color w:val="000000"/>
                <w:sz w:val="20"/>
              </w:rPr>
              <w:t>
"Хорды дирижерлау"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4S02150401</w:t>
            </w:r>
          </w:p>
          <w:p>
            <w:pPr>
              <w:spacing w:after="20"/>
              <w:ind w:left="20"/>
              <w:jc w:val="both"/>
            </w:pPr>
            <w:r>
              <w:rPr>
                <w:rFonts w:ascii="Times New Roman"/>
                <w:b w:val="false"/>
                <w:i w:val="false"/>
                <w:color w:val="000000"/>
                <w:sz w:val="20"/>
              </w:rPr>
              <w:t>
"Хормейстер, оқытушы"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02150500</w:t>
            </w:r>
          </w:p>
          <w:p>
            <w:pPr>
              <w:spacing w:after="20"/>
              <w:ind w:left="20"/>
              <w:jc w:val="both"/>
            </w:pPr>
            <w:r>
              <w:rPr>
                <w:rFonts w:ascii="Times New Roman"/>
                <w:b w:val="false"/>
                <w:i w:val="false"/>
                <w:color w:val="000000"/>
                <w:sz w:val="20"/>
              </w:rPr>
              <w:t>
"Актерлік өнер"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4S02150501</w:t>
            </w:r>
          </w:p>
          <w:p>
            <w:pPr>
              <w:spacing w:after="20"/>
              <w:ind w:left="20"/>
              <w:jc w:val="both"/>
            </w:pPr>
            <w:r>
              <w:rPr>
                <w:rFonts w:ascii="Times New Roman"/>
                <w:b w:val="false"/>
                <w:i w:val="false"/>
                <w:color w:val="000000"/>
                <w:sz w:val="20"/>
              </w:rPr>
              <w:t>
"Драма театрінің әртісі"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02150800</w:t>
            </w:r>
          </w:p>
          <w:p>
            <w:pPr>
              <w:spacing w:after="20"/>
              <w:ind w:left="20"/>
              <w:jc w:val="both"/>
            </w:pPr>
            <w:r>
              <w:rPr>
                <w:rFonts w:ascii="Times New Roman"/>
                <w:b w:val="false"/>
                <w:i w:val="false"/>
                <w:color w:val="000000"/>
                <w:sz w:val="20"/>
              </w:rPr>
              <w:t>
"Театр- декорациялық өнері (бейін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4S02150805</w:t>
            </w:r>
          </w:p>
          <w:p>
            <w:pPr>
              <w:spacing w:after="20"/>
              <w:ind w:left="20"/>
              <w:jc w:val="both"/>
            </w:pPr>
            <w:r>
              <w:rPr>
                <w:rFonts w:ascii="Times New Roman"/>
                <w:b w:val="false"/>
                <w:i w:val="false"/>
                <w:color w:val="000000"/>
                <w:sz w:val="20"/>
              </w:rPr>
              <w:t>
"Суретші-декораторі"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10150100 </w:t>
            </w:r>
          </w:p>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4S10150104 "Туризм менеджері"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Бөлімше 1. Квоталар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 – 10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мемлекеттердiң аумағындағы ұрыс қимылдарының ардагерлері, жеңілдіктер бойынша Ұлы Отан соғысының ардагерлеріне теңестірілген ардагерлер үшін – 0,5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 – 4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 – 1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 – 5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 – 1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 – 5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әскерге шақыру бойынша мерзімді әскери қызметтің белгіленген мерзімін өткерген Қазақстан Республикасының азаматтары үшін – 1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2. "Темірбек Жүргенов атындағы Қазақ ұлттық өнер академиясы" республикалық мемлекеттік мекемесінің колледжі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02150500 "Актерлік өнер"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4S02150502 "Музыка театрының әртісі"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02110300 "Графикалық және мультимедиялық дизайн"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4S02110304 "Графикалық дизайнер"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02120100 "Интерьер дизайны"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4S02120103 "Интерьер дизайнері"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02120200 "Киім дизайны"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4S02120203 "Киім дизайнері"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02130100 "Кескіндеме, мүсін және графика" (түрлері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4S02130101 "Суретші"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02130100 "Кескіндеме, мүсін және графика" (түрлері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4S02130103 "Суретші-мүсінші"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02140100 "Сәндік қолданбалы және халықтық кәсіпшілік өнері" (бейін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4S02140104 "Сәндік қолданбалы өнер суретшісі"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Бөлімше 1. Квоталар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 – 10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мемлекеттердiң аумағындағы ұрыс қимылдарының ардагерлері, жеңілдіктер бойынша Ұлы Отан соғысының ардагерлеріне теңестірілген ардагерлер үшін – 0,5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 – 4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 – 1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 – 5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 – 1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 – 5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әскерге шақыру бойынша мерзімді әскери қызметтің белгіленген мерзімін өткерген Қазақстан Республикасының азаматтары үшін – 1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3. "Қазақ ұлттық хореография академиясы" шаруашылық жүргізу құқығындағы республикалық мемлекеттік кәсіпорнының колледжі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02150700 "Хореографиялық өнері"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4S02150701 "Балет әртісі"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02150700 "Хореографиялық өнері"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4S02150702 "Би ансамблінің әртісі"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Бөлімше 1. Квоталар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 – 10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мемлекеттердiң аумағындағы ұрыс қимылдарының ардагерлері, жеңілдіктер бойынша Ұлы Отан соғысының ардагерлеріне теңестірілген ардагерлер үшін – 0,5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 – 4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 – 1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 – 5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 – 1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 – 5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әскерге шақыру бойынша мерзімді әскери қызметтің белгіленген мерзімін өткерген Қазақстан Республикасының азаматтары үшін – 1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 бойынша қорытынды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4. "Жүсіпбек Елебеков атындағы республикалық эстрадалық-цирк колледжі" республикалық мемлекеттік қазыналық кәсіпорны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02150100</w:t>
            </w:r>
          </w:p>
          <w:p>
            <w:pPr>
              <w:spacing w:after="20"/>
              <w:ind w:left="20"/>
              <w:jc w:val="both"/>
            </w:pPr>
            <w:r>
              <w:rPr>
                <w:rFonts w:ascii="Times New Roman"/>
                <w:b w:val="false"/>
                <w:i w:val="false"/>
                <w:color w:val="000000"/>
                <w:sz w:val="20"/>
              </w:rPr>
              <w:t>
"Аспаптық орындау" (аспап түрлері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4S02150103</w:t>
            </w:r>
          </w:p>
          <w:p>
            <w:pPr>
              <w:spacing w:after="20"/>
              <w:ind w:left="20"/>
              <w:jc w:val="both"/>
            </w:pPr>
            <w:r>
              <w:rPr>
                <w:rFonts w:ascii="Times New Roman"/>
                <w:b w:val="false"/>
                <w:i w:val="false"/>
                <w:color w:val="000000"/>
                <w:sz w:val="20"/>
              </w:rPr>
              <w:t>
"Халық аспаптар оркестрінің әртісі (дирижер),</w:t>
            </w:r>
          </w:p>
          <w:p>
            <w:pPr>
              <w:spacing w:after="20"/>
              <w:ind w:left="20"/>
              <w:jc w:val="both"/>
            </w:pPr>
            <w:r>
              <w:rPr>
                <w:rFonts w:ascii="Times New Roman"/>
                <w:b w:val="false"/>
                <w:i w:val="false"/>
                <w:color w:val="000000"/>
                <w:sz w:val="20"/>
              </w:rPr>
              <w:t>
балалар музыка мектебінің оқытушысы"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02150100</w:t>
            </w:r>
          </w:p>
          <w:p>
            <w:pPr>
              <w:spacing w:after="20"/>
              <w:ind w:left="20"/>
              <w:jc w:val="both"/>
            </w:pPr>
            <w:r>
              <w:rPr>
                <w:rFonts w:ascii="Times New Roman"/>
                <w:b w:val="false"/>
                <w:i w:val="false"/>
                <w:color w:val="000000"/>
                <w:sz w:val="20"/>
              </w:rPr>
              <w:t>
"Аспаптық орындау" (аспап түрлері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4S02150104</w:t>
            </w:r>
          </w:p>
          <w:p>
            <w:pPr>
              <w:spacing w:after="20"/>
              <w:ind w:left="20"/>
              <w:jc w:val="both"/>
            </w:pPr>
            <w:r>
              <w:rPr>
                <w:rFonts w:ascii="Times New Roman"/>
                <w:b w:val="false"/>
                <w:i w:val="false"/>
                <w:color w:val="000000"/>
                <w:sz w:val="20"/>
              </w:rPr>
              <w:t>
"Эстрадалық аспаптар оркестрінің әртісі (дирижер), балалар музыка мектебінің оқытушысы"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02150300</w:t>
            </w:r>
          </w:p>
          <w:p>
            <w:pPr>
              <w:spacing w:after="20"/>
              <w:ind w:left="20"/>
              <w:jc w:val="both"/>
            </w:pPr>
            <w:r>
              <w:rPr>
                <w:rFonts w:ascii="Times New Roman"/>
                <w:b w:val="false"/>
                <w:i w:val="false"/>
                <w:color w:val="000000"/>
                <w:sz w:val="20"/>
              </w:rPr>
              <w:t>
"Вокалдық өнер"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4S02150301</w:t>
            </w:r>
          </w:p>
          <w:p>
            <w:pPr>
              <w:spacing w:after="20"/>
              <w:ind w:left="20"/>
              <w:jc w:val="both"/>
            </w:pPr>
            <w:r>
              <w:rPr>
                <w:rFonts w:ascii="Times New Roman"/>
                <w:b w:val="false"/>
                <w:i w:val="false"/>
                <w:color w:val="000000"/>
                <w:sz w:val="20"/>
              </w:rPr>
              <w:t>
"Академиялық ән салу әртісі, балалар музыка мектебінің оқытушысы"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02150300</w:t>
            </w:r>
          </w:p>
          <w:p>
            <w:pPr>
              <w:spacing w:after="20"/>
              <w:ind w:left="20"/>
              <w:jc w:val="both"/>
            </w:pPr>
            <w:r>
              <w:rPr>
                <w:rFonts w:ascii="Times New Roman"/>
                <w:b w:val="false"/>
                <w:i w:val="false"/>
                <w:color w:val="000000"/>
                <w:sz w:val="20"/>
              </w:rPr>
              <w:t>
"Вокалдық өнер"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4S02150302</w:t>
            </w:r>
          </w:p>
          <w:p>
            <w:pPr>
              <w:spacing w:after="20"/>
              <w:ind w:left="20"/>
              <w:jc w:val="both"/>
            </w:pPr>
            <w:r>
              <w:rPr>
                <w:rFonts w:ascii="Times New Roman"/>
                <w:b w:val="false"/>
                <w:i w:val="false"/>
                <w:color w:val="000000"/>
                <w:sz w:val="20"/>
              </w:rPr>
              <w:t>
"Дәстүрлі ән салу әртісі, балалар музыка мектебінің оқытушысы"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02150300</w:t>
            </w:r>
          </w:p>
          <w:p>
            <w:pPr>
              <w:spacing w:after="20"/>
              <w:ind w:left="20"/>
              <w:jc w:val="both"/>
            </w:pPr>
            <w:r>
              <w:rPr>
                <w:rFonts w:ascii="Times New Roman"/>
                <w:b w:val="false"/>
                <w:i w:val="false"/>
                <w:color w:val="000000"/>
                <w:sz w:val="20"/>
              </w:rPr>
              <w:t>
"Вокалдық өнер"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4S02150303</w:t>
            </w:r>
          </w:p>
          <w:p>
            <w:pPr>
              <w:spacing w:after="20"/>
              <w:ind w:left="20"/>
              <w:jc w:val="both"/>
            </w:pPr>
            <w:r>
              <w:rPr>
                <w:rFonts w:ascii="Times New Roman"/>
                <w:b w:val="false"/>
                <w:i w:val="false"/>
                <w:color w:val="000000"/>
                <w:sz w:val="20"/>
              </w:rPr>
              <w:t>
"Эстрадалық ән салу әртісі, балалар музыка мектебінің оқытушысы"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02150700</w:t>
            </w:r>
          </w:p>
          <w:p>
            <w:pPr>
              <w:spacing w:after="20"/>
              <w:ind w:left="20"/>
              <w:jc w:val="both"/>
            </w:pPr>
            <w:r>
              <w:rPr>
                <w:rFonts w:ascii="Times New Roman"/>
                <w:b w:val="false"/>
                <w:i w:val="false"/>
                <w:color w:val="000000"/>
                <w:sz w:val="20"/>
              </w:rPr>
              <w:t>
"Хореографиялық өнері"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4S02150702</w:t>
            </w:r>
          </w:p>
          <w:p>
            <w:pPr>
              <w:spacing w:after="20"/>
              <w:ind w:left="20"/>
              <w:jc w:val="both"/>
            </w:pPr>
            <w:r>
              <w:rPr>
                <w:rFonts w:ascii="Times New Roman"/>
                <w:b w:val="false"/>
                <w:i w:val="false"/>
                <w:color w:val="000000"/>
                <w:sz w:val="20"/>
              </w:rPr>
              <w:t>
"Би ансамбілінің әртісі"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02150500</w:t>
            </w:r>
          </w:p>
          <w:p>
            <w:pPr>
              <w:spacing w:after="20"/>
              <w:ind w:left="20"/>
              <w:jc w:val="both"/>
            </w:pPr>
            <w:r>
              <w:rPr>
                <w:rFonts w:ascii="Times New Roman"/>
                <w:b w:val="false"/>
                <w:i w:val="false"/>
                <w:color w:val="000000"/>
                <w:sz w:val="20"/>
              </w:rPr>
              <w:t>
"Актерлік өнер"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4S02150504</w:t>
            </w:r>
          </w:p>
          <w:p>
            <w:pPr>
              <w:spacing w:after="20"/>
              <w:ind w:left="20"/>
              <w:jc w:val="both"/>
            </w:pPr>
            <w:r>
              <w:rPr>
                <w:rFonts w:ascii="Times New Roman"/>
                <w:b w:val="false"/>
                <w:i w:val="false"/>
                <w:color w:val="000000"/>
                <w:sz w:val="20"/>
              </w:rPr>
              <w:t>
"Сөз сөйлеу жанрының әртісі"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02150600</w:t>
            </w:r>
          </w:p>
          <w:p>
            <w:pPr>
              <w:spacing w:after="20"/>
              <w:ind w:left="20"/>
              <w:jc w:val="both"/>
            </w:pPr>
            <w:r>
              <w:rPr>
                <w:rFonts w:ascii="Times New Roman"/>
                <w:b w:val="false"/>
                <w:i w:val="false"/>
                <w:color w:val="000000"/>
                <w:sz w:val="20"/>
              </w:rPr>
              <w:t>
"Цирк өнері"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4S02150601</w:t>
            </w:r>
          </w:p>
          <w:p>
            <w:pPr>
              <w:spacing w:after="20"/>
              <w:ind w:left="20"/>
              <w:jc w:val="both"/>
            </w:pPr>
            <w:r>
              <w:rPr>
                <w:rFonts w:ascii="Times New Roman"/>
                <w:b w:val="false"/>
                <w:i w:val="false"/>
                <w:color w:val="000000"/>
                <w:sz w:val="20"/>
              </w:rPr>
              <w:t>
"Цирк әртісі, цирк жанрларының оқытушысы"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1. Квоталар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 – 10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мемлекеттердiң аумағындағы ұрыс қимылдарының ардагерлері, жеңілдіктер бойынша Ұлы Отан соғысының ардагерлеріне теңестірілген ардагерлер үшін – 0,5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 – 4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 – 1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 – 5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 – 1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 – 5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әскерге шақыру бойынша мерзімді әскери қызметтің белгіленген мерзімін өткерген Қазақстан Республикасының азаматтары үшін – 1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 5. "Петр Чайковский атындағы Алматы музыкалық колледжі" </w:t>
            </w:r>
          </w:p>
          <w:p>
            <w:pPr>
              <w:spacing w:after="20"/>
              <w:ind w:left="20"/>
              <w:jc w:val="both"/>
            </w:pPr>
            <w:r>
              <w:rPr>
                <w:rFonts w:ascii="Times New Roman"/>
                <w:b w:val="false"/>
                <w:i w:val="false"/>
                <w:color w:val="000000"/>
                <w:sz w:val="20"/>
              </w:rPr>
              <w:t>
республикалық мемлекеттік қазыналық кәсіпорны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02150100 "Аспаптық орындау" (аспап түрлері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4S02150101 "Концертмейстер, балалар музыка мектебінің оқытушысы"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02150100 "Аспаптық орындау" (аспап түрлері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4S02150102 "Оркестр әртісі (дирижер), балалар музыка мектебінің оқытушысы"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02150100 "Аспаптық орындау" (аспап түрлері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4S02150103 "Халық аспаптар оркестрінің әртісі (дирижер), балалар музыка мектебінің оқытушысы"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02150100 "Аспаптық орындау" (аспап түрлері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4S02150104 "Эстрадалық аспаптар оркестрінің әртісі (дирижер), балалар музыка мектебінің оқытушысы"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02150400 "Хорды дирижерлау"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4S02150401 "Хормейстер, оқытушы"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02150200 "Музыка теориясы"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4S02150201 "Музыкатанушы, балалар музыка мектебінің оқытушысы"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02150300 "Вокалдық өнер"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4S02150301 "Академиялық ән салу әртісі, балалар музыка мектебінің оқытушысы"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02150300 "Вокалдық өнер"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4S02150302 "Дәстүрлі ән салу әртісі, балалар музыка мектебінің оқытушысы"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02150300 "Вокалдық өнер"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4S02150303 "Эстрадалық ән салу әртісі, балалар музыка мектебінің оқытушысы"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02150300 "Дыбыс операторлық шеберлік"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4S02110201 "Дыбыс операторы"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1. Квоталар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 – 10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мемлекеттердiң аумағындағы ұрыс қимылдарының ардагерлері, жеңілдіктер бойынша Ұлы Отан соғысының ардагерлеріне теңестірілген ардагерлер үшін – 0,5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 – 4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 – 1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 – 5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 – 1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 – 5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әскерге шақыру бойынша мерзімді әскери қызметтің белгіленген мерзімін өткерген Қазақстан Республикасының азаматтары үшін – 1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6. "Орал Таңсықбаев атындағы сәндік-қолданбалы өнер колледжі" республикалық мемлекеттік қазыналық кәсіпорны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02150800</w:t>
            </w:r>
          </w:p>
          <w:p>
            <w:pPr>
              <w:spacing w:after="20"/>
              <w:ind w:left="20"/>
              <w:jc w:val="both"/>
            </w:pPr>
            <w:r>
              <w:rPr>
                <w:rFonts w:ascii="Times New Roman"/>
                <w:b w:val="false"/>
                <w:i w:val="false"/>
                <w:color w:val="000000"/>
                <w:sz w:val="20"/>
              </w:rPr>
              <w:t xml:space="preserve">
"Театр декорациялық өнері </w:t>
            </w:r>
          </w:p>
          <w:p>
            <w:pPr>
              <w:spacing w:after="20"/>
              <w:ind w:left="20"/>
              <w:jc w:val="both"/>
            </w:pPr>
            <w:r>
              <w:rPr>
                <w:rFonts w:ascii="Times New Roman"/>
                <w:b w:val="false"/>
                <w:i w:val="false"/>
                <w:color w:val="000000"/>
                <w:sz w:val="20"/>
              </w:rPr>
              <w:t>
(бейін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4S02150805 </w:t>
            </w:r>
          </w:p>
          <w:p>
            <w:pPr>
              <w:spacing w:after="20"/>
              <w:ind w:left="20"/>
              <w:jc w:val="both"/>
            </w:pPr>
            <w:r>
              <w:rPr>
                <w:rFonts w:ascii="Times New Roman"/>
                <w:b w:val="false"/>
                <w:i w:val="false"/>
                <w:color w:val="000000"/>
                <w:sz w:val="20"/>
              </w:rPr>
              <w:t>
"Суретші-декоратор"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02110300 "Графикалық және мультимедиялық дизайн"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4S02110304 "Графикалық дизайнер"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02120100</w:t>
            </w:r>
          </w:p>
          <w:p>
            <w:pPr>
              <w:spacing w:after="20"/>
              <w:ind w:left="20"/>
              <w:jc w:val="both"/>
            </w:pPr>
            <w:r>
              <w:rPr>
                <w:rFonts w:ascii="Times New Roman"/>
                <w:b w:val="false"/>
                <w:i w:val="false"/>
                <w:color w:val="000000"/>
                <w:sz w:val="20"/>
              </w:rPr>
              <w:t>
"Интерьер дизайны"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4S02120103</w:t>
            </w:r>
          </w:p>
          <w:p>
            <w:pPr>
              <w:spacing w:after="20"/>
              <w:ind w:left="20"/>
              <w:jc w:val="both"/>
            </w:pPr>
            <w:r>
              <w:rPr>
                <w:rFonts w:ascii="Times New Roman"/>
                <w:b w:val="false"/>
                <w:i w:val="false"/>
                <w:color w:val="000000"/>
                <w:sz w:val="20"/>
              </w:rPr>
              <w:t>
"Интерьер дизайнері"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02120200</w:t>
            </w:r>
          </w:p>
          <w:p>
            <w:pPr>
              <w:spacing w:after="20"/>
              <w:ind w:left="20"/>
              <w:jc w:val="both"/>
            </w:pPr>
            <w:r>
              <w:rPr>
                <w:rFonts w:ascii="Times New Roman"/>
                <w:b w:val="false"/>
                <w:i w:val="false"/>
                <w:color w:val="000000"/>
                <w:sz w:val="20"/>
              </w:rPr>
              <w:t>
"Киім дизайны"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4S02120203</w:t>
            </w:r>
          </w:p>
          <w:p>
            <w:pPr>
              <w:spacing w:after="20"/>
              <w:ind w:left="20"/>
              <w:jc w:val="both"/>
            </w:pPr>
            <w:r>
              <w:rPr>
                <w:rFonts w:ascii="Times New Roman"/>
                <w:b w:val="false"/>
                <w:i w:val="false"/>
                <w:color w:val="000000"/>
                <w:sz w:val="20"/>
              </w:rPr>
              <w:t>
"Киім дизайнері"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02130100 "Кескіндеме, мүсін және графика" (түрлері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4S02130101</w:t>
            </w:r>
          </w:p>
          <w:p>
            <w:pPr>
              <w:spacing w:after="20"/>
              <w:ind w:left="20"/>
              <w:jc w:val="both"/>
            </w:pPr>
            <w:r>
              <w:rPr>
                <w:rFonts w:ascii="Times New Roman"/>
                <w:b w:val="false"/>
                <w:i w:val="false"/>
                <w:color w:val="000000"/>
                <w:sz w:val="20"/>
              </w:rPr>
              <w:t xml:space="preserve">
"Суретші </w:t>
            </w:r>
          </w:p>
          <w:p>
            <w:pPr>
              <w:spacing w:after="20"/>
              <w:ind w:left="20"/>
              <w:jc w:val="both"/>
            </w:pPr>
            <w:r>
              <w:rPr>
                <w:rFonts w:ascii="Times New Roman"/>
                <w:b w:val="false"/>
                <w:i w:val="false"/>
                <w:color w:val="000000"/>
                <w:sz w:val="20"/>
              </w:rPr>
              <w:t>
(станокты кескіндеме)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02130100 "Кескіндеме, мүсін және графика" (түрлері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4S02130103</w:t>
            </w:r>
          </w:p>
          <w:p>
            <w:pPr>
              <w:spacing w:after="20"/>
              <w:ind w:left="20"/>
              <w:jc w:val="both"/>
            </w:pPr>
            <w:r>
              <w:rPr>
                <w:rFonts w:ascii="Times New Roman"/>
                <w:b w:val="false"/>
                <w:i w:val="false"/>
                <w:color w:val="000000"/>
                <w:sz w:val="20"/>
              </w:rPr>
              <w:t xml:space="preserve">
"Суретші-мүсінші"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02140100</w:t>
            </w:r>
          </w:p>
          <w:p>
            <w:pPr>
              <w:spacing w:after="20"/>
              <w:ind w:left="20"/>
              <w:jc w:val="both"/>
            </w:pPr>
            <w:r>
              <w:rPr>
                <w:rFonts w:ascii="Times New Roman"/>
                <w:b w:val="false"/>
                <w:i w:val="false"/>
                <w:color w:val="000000"/>
                <w:sz w:val="20"/>
              </w:rPr>
              <w:t>
"Сәндік қолданбалы және халықтық кәсіпшілік өнері" (бейін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4S02140104</w:t>
            </w:r>
          </w:p>
          <w:p>
            <w:pPr>
              <w:spacing w:after="20"/>
              <w:ind w:left="20"/>
              <w:jc w:val="both"/>
            </w:pPr>
            <w:r>
              <w:rPr>
                <w:rFonts w:ascii="Times New Roman"/>
                <w:b w:val="false"/>
                <w:i w:val="false"/>
                <w:color w:val="000000"/>
                <w:sz w:val="20"/>
              </w:rPr>
              <w:t>
"Сәндік қолданбалы өнер суретшісі"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1. Квоталар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 – 10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мемлекеттердiң аумағындағы ұрыс қимылдарының ардагерлері, жеңілдіктер бойынша Ұлы Отан соғысының ардагерлеріне теңестірілген ардагерлер үшін – 0,5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 – 4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 – 1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 – 5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 – 1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 – 5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әскерге шақыру бойынша мерзімді әскери қызметтің белгіленген мерзімін өткерген Қазақстан Республикасының азаматтары үшін – 1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7. "Александр Селезнев атындағы Алматы хореографиялық училищесі" республикалық мемлекеттік қазыналық кәсіпорны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Мамандық атауы және коды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Біліктілігі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мектеп базасында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сынып базасында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саны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02150700 "Хореографиялық өнері"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4S02150701</w:t>
            </w:r>
          </w:p>
          <w:p>
            <w:pPr>
              <w:spacing w:after="20"/>
              <w:ind w:left="20"/>
              <w:jc w:val="both"/>
            </w:pPr>
            <w:r>
              <w:rPr>
                <w:rFonts w:ascii="Times New Roman"/>
                <w:b w:val="false"/>
                <w:i w:val="false"/>
                <w:color w:val="000000"/>
                <w:sz w:val="20"/>
              </w:rPr>
              <w:t>
"Балет әртісі"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02150700 "Хореография өнері"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4S02150702 </w:t>
            </w:r>
          </w:p>
          <w:p>
            <w:pPr>
              <w:spacing w:after="20"/>
              <w:ind w:left="20"/>
              <w:jc w:val="both"/>
            </w:pPr>
            <w:r>
              <w:rPr>
                <w:rFonts w:ascii="Times New Roman"/>
                <w:b w:val="false"/>
                <w:i w:val="false"/>
                <w:color w:val="000000"/>
                <w:sz w:val="20"/>
              </w:rPr>
              <w:t>
"Би ансамблі әртісі"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1. Квотлар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 – 10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мемлекеттердiң аумағындағы ұрыс қимылдарының ардагерлері, жеңілдіктер бойынша Ұлы Отан соғысының ардагерлеріне теңестірілген ардагерлер үшін – 0,5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 – 4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 – 1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 – 5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 – 1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 – 5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әскерге шақыру бойынша мерзімді әскери қызметтің белгіленген мерзімін өткерген Қазақстан Республикасының азаматтары үшін – 1 пайыз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 бойынша қорытынды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