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e91a" w14:textId="c9de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2025 – 2026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 тамыздағы № 359-НҚ бұйрығы.</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сәйкес,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ескере отырып,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шiлдедегi № 357 бұйрығының (нормативтік құқықтық актілерді мемлекеттік тіркеу тізілімінде № 33174 болып тіркелген),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Оқу-ағарту министрінің 2023 жылғы 15 тамыздағы № 261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33298 болып тіркелген),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және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Оқу-ағарту министрінің міндетін атқарушының 2024 жылғы 5 шілдедегі № 171 </w:t>
      </w:r>
      <w:r>
        <w:rPr>
          <w:rFonts w:ascii="Times New Roman"/>
          <w:b w:val="false"/>
          <w:i w:val="false"/>
          <w:color w:val="000000"/>
          <w:sz w:val="28"/>
        </w:rPr>
        <w:t>бұйрығының</w:t>
      </w:r>
      <w:r>
        <w:rPr>
          <w:rFonts w:ascii="Times New Roman"/>
          <w:b w:val="false"/>
          <w:i w:val="false"/>
          <w:color w:val="000000"/>
          <w:sz w:val="28"/>
        </w:rPr>
        <w:t xml:space="preserve"> негізінде, БҰЙЫРАМЫН:</w:t>
      </w:r>
    </w:p>
    <w:bookmarkEnd w:id="0"/>
    <w:bookmarkStart w:name="z5" w:id="1"/>
    <w:p>
      <w:pPr>
        <w:spacing w:after="0"/>
        <w:ind w:left="0"/>
        <w:jc w:val="both"/>
      </w:pPr>
      <w:r>
        <w:rPr>
          <w:rFonts w:ascii="Times New Roman"/>
          <w:b w:val="false"/>
          <w:i w:val="false"/>
          <w:color w:val="000000"/>
          <w:sz w:val="28"/>
        </w:rPr>
        <w:t>
      1. Осы бұйрыққа:</w:t>
      </w:r>
    </w:p>
    <w:bookmarkEnd w:id="1"/>
    <w:bookmarkStart w:name="z6" w:id="2"/>
    <w:p>
      <w:pPr>
        <w:spacing w:after="0"/>
        <w:ind w:left="0"/>
        <w:jc w:val="both"/>
      </w:pPr>
      <w:r>
        <w:rPr>
          <w:rFonts w:ascii="Times New Roman"/>
          <w:b w:val="false"/>
          <w:i w:val="false"/>
          <w:color w:val="000000"/>
          <w:sz w:val="28"/>
        </w:rPr>
        <w:t xml:space="preserve">
      1) 1-қосымшаға сәйкес білім беру бағдарламаларының топтары бойынша 2025-2026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2-қосымшаға сәйкес білім беру бағдарламаларының топтары бойынша 2025-2026 оқу жылына жоғары оқу орнынан кейінгі білімі (магистратура)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w:t>
      </w:r>
      <w:r>
        <w:rPr>
          <w:rFonts w:ascii="Times New Roman"/>
          <w:b w:val="false"/>
          <w:i w:val="false"/>
          <w:color w:val="000000"/>
          <w:sz w:val="28"/>
        </w:rPr>
        <w:t>тізбесі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3-қосымшаға сәйкес білім беру бағдарламаларының топтары бойынша 2025-2026 оқу жылына жоғары оқу орнынан кейінгі білімі (докторантура)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w:t>
      </w:r>
      <w:r>
        <w:rPr>
          <w:rFonts w:ascii="Times New Roman"/>
          <w:b w:val="false"/>
          <w:i w:val="false"/>
          <w:color w:val="000000"/>
          <w:sz w:val="28"/>
        </w:rPr>
        <w:t>тізбесі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4-қосымшаға сәйкес 2025-2026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2. Осы бұйрыққа:</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мәдениет салаласындағы білім беру ұйымдарында 2025-2026 оқу жылына арналған жоғары білімі бар кадрларды даярлаудың мемлекеттік білім беру тапсырысы;</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мәдениет саласындағы білім беру ұйымдарында 2025-2026 оқу жылына арналған жоғары оқу орнынан кейінгі білімі (магистратура) бар кадрларды даярлаудың мемлекеттік білім беру тапсырысы;</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мәдениет саласындағы білім беру ұйымдарында 2025-2026 оқу жылына арналған жоғары оқу орнынан кейінгі білімі (докторантура) бар кадрларды даярлаудың мемлекеттік білім беру тапсырысы;</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мәдениет саласындағы білім беру ұйымдарында 2025-2026 оқу жылына арналған техникалық және кәсіптік, орта білімнен кейінгі білімі бар кадрларды даярлаудың мемлекеттік білім беру тапсырысы бөлінсін.</w:t>
      </w:r>
    </w:p>
    <w:bookmarkEnd w:id="10"/>
    <w:bookmarkStart w:name="z15" w:id="11"/>
    <w:p>
      <w:pPr>
        <w:spacing w:after="0"/>
        <w:ind w:left="0"/>
        <w:jc w:val="both"/>
      </w:pPr>
      <w:r>
        <w:rPr>
          <w:rFonts w:ascii="Times New Roman"/>
          <w:b w:val="false"/>
          <w:i w:val="false"/>
          <w:color w:val="000000"/>
          <w:sz w:val="28"/>
        </w:rPr>
        <w:t>
      3. Қазақстан Республикасы Мәдениет және ақпарат министрлігінің Білім және ғылым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4"/>
    <w:bookmarkStart w:name="z19" w:id="1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Білім беру бағдарламаларының топтары бойынша 2025-2026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  Мәдениет салаласындағы білім беру ұйымдарында 2025-2026 оқу жылына арналған жоғары білімі бар кадрларды даярлаудың мемлекеттік білім беру тапсырысы</w:t>
      </w:r>
    </w:p>
    <w:bookmarkEnd w:id="16"/>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15.09.2025 </w:t>
      </w:r>
      <w:r>
        <w:rPr>
          <w:rFonts w:ascii="Times New Roman"/>
          <w:b w:val="false"/>
          <w:i w:val="false"/>
          <w:color w:val="ff0000"/>
          <w:sz w:val="28"/>
        </w:rPr>
        <w:t>№ 523-НҚ</w:t>
      </w:r>
      <w:r>
        <w:rPr>
          <w:rFonts w:ascii="Times New Roman"/>
          <w:b w:val="false"/>
          <w:i w:val="false"/>
          <w:color w:val="ff0000"/>
          <w:sz w:val="28"/>
        </w:rPr>
        <w:t xml:space="preserve"> (алғашқы ресми жарияланған күнінен кейін қолданысқа енгізіледі және 08.08.2025 бастап туындаған құқықтық қатынастарға қолданылады)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"Күләш Байсейітова атындағы Қазақ ұлттық өнер университеті"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Білім беру бағдарламаларының топтары бойынша 2025-2026 оқу жылына жоғары оқу орнынан кейінгі білімі (магистратура)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7"/>
    <w:bookmarkStart w:name="z26" w:id="18"/>
    <w:p>
      <w:pPr>
        <w:spacing w:after="0"/>
        <w:ind w:left="0"/>
        <w:jc w:val="both"/>
      </w:pPr>
      <w:r>
        <w:rPr>
          <w:rFonts w:ascii="Times New Roman"/>
          <w:b w:val="false"/>
          <w:i w:val="false"/>
          <w:color w:val="000000"/>
          <w:sz w:val="28"/>
        </w:rPr>
        <w:t>
      Мәдениет саласындағы білім беру ұйымдарында 2025-2026 оқу жылына арналған жоғары оқу орнынан кейінгі білімі (магистратура) бар кадрларды даярлаудың мемлекеттік білім беру тапсырысы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"Күләш Байсейітова атындағы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3-қосымша</w:t>
            </w:r>
          </w:p>
        </w:tc>
      </w:tr>
    </w:tbl>
    <w:bookmarkStart w:name="z28" w:id="19"/>
    <w:p>
      <w:pPr>
        <w:spacing w:after="0"/>
        <w:ind w:left="0"/>
        <w:jc w:val="left"/>
      </w:pPr>
      <w:r>
        <w:rPr>
          <w:rFonts w:ascii="Times New Roman"/>
          <w:b/>
          <w:i w:val="false"/>
          <w:color w:val="000000"/>
        </w:rPr>
        <w:t xml:space="preserve"> Білім беру бағдарламаларының топтары бойынша 2025-2026 оқу жылына жоғары оқу орнынан кейінгі білімі (докторантура)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 Мәдениет саласындағы білім беру ұйымдарында 2025-2026 оқу жылына арналған жоғары оқу орнынан кейінгі білімі (докторантура) бар кадрларды даярлаудың мемлекеттік білім беру тапсырысы</w:t>
      </w:r>
    </w:p>
    <w:bookmarkEnd w:id="19"/>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17.10.2025 </w:t>
      </w:r>
      <w:r>
        <w:rPr>
          <w:rFonts w:ascii="Times New Roman"/>
          <w:b w:val="false"/>
          <w:i w:val="false"/>
          <w:color w:val="ff0000"/>
          <w:sz w:val="28"/>
        </w:rPr>
        <w:t>№ 567-НҚ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"Күләш Байсейітова атындағы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педагогтарын даярлау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Дирижирлеу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4-қосымша</w:t>
            </w:r>
          </w:p>
        </w:tc>
      </w:tr>
    </w:tbl>
    <w:bookmarkStart w:name="z31" w:id="20"/>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Мәдениет саласындағы білім беру ұйымдарында 2025-2026 оқу жылына арналған техникалық және кәсіптік, орта білімнен кейінгі білімі бар кадрларды даярлаудың мемлекеттік білім беру тапсырысы</w:t>
      </w:r>
    </w:p>
    <w:bookmarkEnd w:id="20"/>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15.09.2025 </w:t>
      </w:r>
      <w:r>
        <w:rPr>
          <w:rFonts w:ascii="Times New Roman"/>
          <w:b w:val="false"/>
          <w:i w:val="false"/>
          <w:color w:val="ff0000"/>
          <w:sz w:val="28"/>
        </w:rPr>
        <w:t>№ 523-НҚ</w:t>
      </w:r>
      <w:r>
        <w:rPr>
          <w:rFonts w:ascii="Times New Roman"/>
          <w:b w:val="false"/>
          <w:i w:val="false"/>
          <w:color w:val="ff0000"/>
          <w:sz w:val="28"/>
        </w:rPr>
        <w:t xml:space="preserve"> (алғашқы ресми жарияланған күнінен кейін қолданысқа енгізіледі және 08.08.2025 бастап туындаған құқықтық қатынастарға қолданылады)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"Күләш Байсейітова атындағы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xml:space="preserve">
"Концертмейстер,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xml:space="preserve">
"Оркестр әртісі (дирижер), балалар музыка мектебінің оқытушысы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xml:space="preserve">
"Халық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xml:space="preserve">
"Эстрадалық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4S02130101 "Суретші"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p>
            <w:pPr>
              <w:spacing w:after="20"/>
              <w:ind w:left="20"/>
              <w:jc w:val="both"/>
            </w:pPr>
            <w:r>
              <w:rPr>
                <w:rFonts w:ascii="Times New Roman"/>
                <w:b w:val="false"/>
                <w:i w:val="false"/>
                <w:color w:val="000000"/>
                <w:sz w:val="20"/>
              </w:rPr>
              <w:t>
"Сөз сөйлеу жанрының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5. "Петр Чайковский атындағы Алматы музыкалық колледжі" </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xml:space="preserve">
"Театр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xml:space="preserve">
"Суретші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және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