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3c8a4" w14:textId="f53c8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"Цифрлық эфирлік телерадио хабарларын таратуға көшу мерзімдерін айқындау туралы" Қазақстан Республикасы Мәдениет және ақпарат министрінің міндетін атқарушының 2024 жылғы 26 тамыздағы № 377-НҚ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2025 жылғы 12 мамырдағы № 221-НҚ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"Цифрлық эфирлік телерадио хабарларын таратуға көшу мерзімдерін айқындау туралы" Қазақстан Республикасы Мәдениет және ақпарат министрінің міндетін атқарушының 2024 жылғы 26 тамыздағы № 377-НҚ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Цифрлық эфирлік телерадио хабарларын таратуға көшудің мынадай мерзімдері айқындалсын:</w:t>
      </w:r>
    </w:p>
    <w:bookmarkEnd w:id="2"/>
    <w:bookmarkStart w:name="z5" w:id="3"/>
    <w:p>
      <w:pPr>
        <w:spacing w:after="0"/>
        <w:ind w:left="0"/>
        <w:jc w:val="both"/>
      </w:pPr>
      <w:r>
        <w:rPr>
          <w:rFonts w:ascii="Times New Roman"/>
          <w:b w:val="false"/>
          <w:i w:val="false"/>
          <w:color w:val="000000"/>
          <w:sz w:val="28"/>
        </w:rPr>
        <w:t>
      1) 2025 жылғы 1 желтоқсанға дейін: осы бұйрыққа 1-қосымшаға сәйкес аумағында цифрлық эфирлік телерадио хабарларын таратуға көшу жүзеге асырылатын елдімекендер;</w:t>
      </w:r>
    </w:p>
    <w:bookmarkEnd w:id="3"/>
    <w:bookmarkStart w:name="z6" w:id="4"/>
    <w:p>
      <w:pPr>
        <w:spacing w:after="0"/>
        <w:ind w:left="0"/>
        <w:jc w:val="both"/>
      </w:pPr>
      <w:r>
        <w:rPr>
          <w:rFonts w:ascii="Times New Roman"/>
          <w:b w:val="false"/>
          <w:i w:val="false"/>
          <w:color w:val="000000"/>
          <w:sz w:val="28"/>
        </w:rPr>
        <w:t>
      2) 2026 жылғы 1 желтоқсанға дейін: осы бұйрыққа 2-қосымшаға сәйкес аумағында цифрлық эфирлік телерадио хабарларын таратуға көшу жүзеге асырылатын елдімекендер;</w:t>
      </w:r>
    </w:p>
    <w:bookmarkEnd w:id="4"/>
    <w:bookmarkStart w:name="z7" w:id="5"/>
    <w:p>
      <w:pPr>
        <w:spacing w:after="0"/>
        <w:ind w:left="0"/>
        <w:jc w:val="both"/>
      </w:pPr>
      <w:r>
        <w:rPr>
          <w:rFonts w:ascii="Times New Roman"/>
          <w:b w:val="false"/>
          <w:i w:val="false"/>
          <w:color w:val="000000"/>
          <w:sz w:val="28"/>
        </w:rPr>
        <w:t>
      3) 2027 жылғы 1 желтоқсанға дейін: осы бұйрыққа 3-қосымшаға сәйкес аумағында цифрлық эфирлік телерадио хабарларын таратуға көшу жүзеге асырылатын елдімекендер.";</w:t>
      </w:r>
    </w:p>
    <w:bookmarkEnd w:id="5"/>
    <w:bookmarkStart w:name="z8" w:id="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жаңа редакцияда жазылсын;</w:t>
      </w:r>
    </w:p>
    <w:bookmarkEnd w:id="6"/>
    <w:bookmarkStart w:name="z9" w:id="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w:t>
      </w:r>
      <w:r>
        <w:rPr>
          <w:rFonts w:ascii="Times New Roman"/>
          <w:b w:val="false"/>
          <w:i w:val="false"/>
          <w:color w:val="000000"/>
          <w:sz w:val="28"/>
        </w:rPr>
        <w:t>3-қосымшамен</w:t>
      </w:r>
      <w:r>
        <w:rPr>
          <w:rFonts w:ascii="Times New Roman"/>
          <w:b w:val="false"/>
          <w:i w:val="false"/>
          <w:color w:val="000000"/>
          <w:sz w:val="28"/>
        </w:rPr>
        <w:t xml:space="preserve"> толықтырылсын. </w:t>
      </w:r>
    </w:p>
    <w:bookmarkEnd w:id="7"/>
    <w:bookmarkStart w:name="z10" w:id="8"/>
    <w:p>
      <w:pPr>
        <w:spacing w:after="0"/>
        <w:ind w:left="0"/>
        <w:jc w:val="both"/>
      </w:pPr>
      <w:r>
        <w:rPr>
          <w:rFonts w:ascii="Times New Roman"/>
          <w:b w:val="false"/>
          <w:i w:val="false"/>
          <w:color w:val="000000"/>
          <w:sz w:val="28"/>
        </w:rPr>
        <w:t>
      2. Қазақстан Республикасы Мәдениет және ақпарат министрлігінің Ақпарат комитеті Қазақстан Республикасының заңнамасында белгіленген тәртіппен:</w:t>
      </w:r>
    </w:p>
    <w:bookmarkEnd w:id="8"/>
    <w:bookmarkStart w:name="z11" w:id="9"/>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 түрдегі көшірмелерін рсеми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9"/>
    <w:bookmarkStart w:name="z12" w:id="10"/>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10"/>
    <w:bookmarkStart w:name="z13" w:id="11"/>
    <w:p>
      <w:pPr>
        <w:spacing w:after="0"/>
        <w:ind w:left="0"/>
        <w:jc w:val="both"/>
      </w:pPr>
      <w:r>
        <w:rPr>
          <w:rFonts w:ascii="Times New Roman"/>
          <w:b w:val="false"/>
          <w:i w:val="false"/>
          <w:color w:val="000000"/>
          <w:sz w:val="28"/>
        </w:rPr>
        <w:t>
      3) осы бұйрыққа қол қойылғаннан кейін он жұмыс күні ішінде осы тармақтың 1) және 2) тармақшаларында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11"/>
    <w:bookmarkStart w:name="z14"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12"/>
    <w:bookmarkStart w:name="z15"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колданысқа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12 мамырдағы</w:t>
            </w:r>
            <w:r>
              <w:br/>
            </w:r>
            <w:r>
              <w:rPr>
                <w:rFonts w:ascii="Times New Roman"/>
                <w:b w:val="false"/>
                <w:i w:val="false"/>
                <w:color w:val="000000"/>
                <w:sz w:val="20"/>
              </w:rPr>
              <w:t>№ 221-НҚ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2024 жылғы 26 тамыздағы</w:t>
            </w:r>
            <w:r>
              <w:br/>
            </w:r>
            <w:r>
              <w:rPr>
                <w:rFonts w:ascii="Times New Roman"/>
                <w:b w:val="false"/>
                <w:i w:val="false"/>
                <w:color w:val="000000"/>
                <w:sz w:val="20"/>
              </w:rPr>
              <w:t>№ 377-НҚ бұйрығына</w:t>
            </w:r>
            <w:r>
              <w:br/>
            </w:r>
            <w:r>
              <w:rPr>
                <w:rFonts w:ascii="Times New Roman"/>
                <w:b w:val="false"/>
                <w:i w:val="false"/>
                <w:color w:val="000000"/>
                <w:sz w:val="20"/>
              </w:rPr>
              <w:t>1-қосымша</w:t>
            </w:r>
          </w:p>
        </w:tc>
      </w:tr>
    </w:tbl>
    <w:bookmarkStart w:name="z18" w:id="14"/>
    <w:p>
      <w:pPr>
        <w:spacing w:after="0"/>
        <w:ind w:left="0"/>
        <w:jc w:val="left"/>
      </w:pPr>
      <w:r>
        <w:rPr>
          <w:rFonts w:ascii="Times New Roman"/>
          <w:b/>
          <w:i w:val="false"/>
          <w:color w:val="000000"/>
        </w:rPr>
        <w:t xml:space="preserve"> Аумағында цифрлық эфирлік телерадио хабарларын таратуға көшу жүзеге асырылатын елдімекендер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Азғыр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Қоңыртерек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Үштаған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Сүйіндік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Батырбек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Жалғызапан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Жезкент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Ремки ауылы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12 мамырдағы</w:t>
            </w:r>
            <w:r>
              <w:br/>
            </w:r>
            <w:r>
              <w:rPr>
                <w:rFonts w:ascii="Times New Roman"/>
                <w:b w:val="false"/>
                <w:i w:val="false"/>
                <w:color w:val="000000"/>
                <w:sz w:val="20"/>
              </w:rPr>
              <w:t>№ 221-НҚ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2024 жылғы 26 тамыздағы</w:t>
            </w:r>
            <w:r>
              <w:br/>
            </w:r>
            <w:r>
              <w:rPr>
                <w:rFonts w:ascii="Times New Roman"/>
                <w:b w:val="false"/>
                <w:i w:val="false"/>
                <w:color w:val="000000"/>
                <w:sz w:val="20"/>
              </w:rPr>
              <w:t>№ 377-НҚ бұйрығына</w:t>
            </w:r>
            <w:r>
              <w:br/>
            </w:r>
            <w:r>
              <w:rPr>
                <w:rFonts w:ascii="Times New Roman"/>
                <w:b w:val="false"/>
                <w:i w:val="false"/>
                <w:color w:val="000000"/>
                <w:sz w:val="20"/>
              </w:rPr>
              <w:t>2-қосымша</w:t>
            </w:r>
          </w:p>
        </w:tc>
      </w:tr>
    </w:tbl>
    <w:bookmarkStart w:name="z21" w:id="15"/>
    <w:p>
      <w:pPr>
        <w:spacing w:after="0"/>
        <w:ind w:left="0"/>
        <w:jc w:val="left"/>
      </w:pPr>
      <w:r>
        <w:rPr>
          <w:rFonts w:ascii="Times New Roman"/>
          <w:b/>
          <w:i w:val="false"/>
          <w:color w:val="000000"/>
        </w:rPr>
        <w:t xml:space="preserve"> Аумағында цифрлық эфирлік телерадио хабарларын таратуға көшу жүзеге асырылатын елдімекендер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Жүреқадыр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Киндікті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Айнабастау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Башқұл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Жаңасемей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Көкентау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Жаңасемей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Қыземшек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Жаңасемей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Белтерек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Әди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Кентарлау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Биғаш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Үшкөмей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Барқытбел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Благодатное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Аманөткел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Қарашалаң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Жаңақұрылыс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Бекбауыл станциясы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Құмбазар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93-разъезд Үкілісай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Ескіура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Ерімбетжаға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Қаратөрен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Ақеспе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Тастүбек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Сақсауыл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 станциясы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82-разъезд Құрылық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83-разъезд Тербенбес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84-разъезд Құмсағыз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Батыр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Бұқарбай батыр атындағы ауыл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Далдабай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Шаменов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Түктібаев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Қожабахы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Жанқожа батыр атындағы ауыл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Шитүбек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Ақтан батыр атындағы ауыл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Кәукей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Бекарыстан би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Мұратбаев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Жанкент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Қалжан Ахун атындағы ауыл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Иінкардария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Мамыр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16-разъезд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Бутаково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Карьер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Феклистовка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Ермаковка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Чиркаин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Белқарағай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Аршаты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Қызылжұлдыз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Шұбарқайың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Баяш Өтепов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Митрофановка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Ізғұтты Айттықов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Қандыковка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Аққыстау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17-разъезд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Жанбай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Хамита Ерғалиева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Ауқайран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Жасқайрат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Айбас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Қызылуй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Есмахан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Көздіқора ауылы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12 мамырдағы</w:t>
            </w:r>
            <w:r>
              <w:br/>
            </w:r>
            <w:r>
              <w:rPr>
                <w:rFonts w:ascii="Times New Roman"/>
                <w:b w:val="false"/>
                <w:i w:val="false"/>
                <w:color w:val="000000"/>
                <w:sz w:val="20"/>
              </w:rPr>
              <w:t>№ 221-НҚ бұйрығына</w:t>
            </w:r>
            <w:r>
              <w:br/>
            </w:r>
            <w:r>
              <w:rPr>
                <w:rFonts w:ascii="Times New Roman"/>
                <w:b w:val="false"/>
                <w:i w:val="false"/>
                <w:color w:val="000000"/>
                <w:sz w:val="20"/>
              </w:rPr>
              <w:t>3-қосымша</w:t>
            </w:r>
          </w:p>
        </w:tc>
      </w:tr>
    </w:tbl>
    <w:bookmarkStart w:name="z23" w:id="16"/>
    <w:p>
      <w:pPr>
        <w:spacing w:after="0"/>
        <w:ind w:left="0"/>
        <w:jc w:val="left"/>
      </w:pPr>
      <w:r>
        <w:rPr>
          <w:rFonts w:ascii="Times New Roman"/>
          <w:b/>
          <w:i w:val="false"/>
          <w:color w:val="000000"/>
        </w:rPr>
        <w:t xml:space="preserve"> Аумағында цифрлық эфирлік телерадио хабарларын таратуға көшу жүзеге асырылатын елдімекендер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кенті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Бестөбе кенті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кенті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Шантөбе кенті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Новокронштадка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Богембай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Изобильное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орманшары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бұлақ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Селета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Барап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Наумовка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Новорыбинка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Жалғызқарағай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Тастыадыр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Рамадан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Үріпінка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Талқара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Малоалександровка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станциясы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Берсуат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Елтоқ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Көйгелді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Бабатай станциясы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станциясы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Красное Озеро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Родники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Қостомар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Сарыоба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Сарыоба станциясы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Жанабірлік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Таволжанка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Бесбидайық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Ақбейіт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Жана-Тұрмыс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Оксановка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Новочеркасское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Колутон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Лозовое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Қамышенка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Старый Колутон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Ковыленка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Колутон станциясы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Қаратүбек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Бұлақты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Шуйское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Третьяковка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Бейса хазіреті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Адыр станциясы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Новосельское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Ақана Құрманова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Қосбармақ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Тимашевка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Магдалиновка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Родионовка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Макинск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Вознесенка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Тастыөзек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Алтынды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Боярка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Гордеевка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Иванковка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Новокиевка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Воробьевка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Новодонецк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Ярославка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Капитоновка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Шолақ атындағы ауыл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Шұбарағаш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Отрадное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 Люксембург атындағы ауыл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Суворовка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Ұлытоған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Новобратское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Красносельское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Острогорское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Партизанка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Ортақшыл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Еруслановка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Купчановка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Байсуат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Қоңыртүбек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Тоғанас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Пригорхоз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Аңғал батыр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Әндіқожа батыр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Тасшалқар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Атансор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Заураловка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Кенащи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Краснофлотское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Валиханово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Жүкей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Қызылүйім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Трамбовка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Үйүмшіл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Ақмырза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Бестоғай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Байсары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Селетинское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Двуречное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Жаныспай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Знаменка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Красивое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Тасоба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Красивая станциясы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Ярославка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Красногорский кенті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Калачи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Ейское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Біртал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Беловодское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Перекатное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Старое Перекатное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Киіма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Запорожье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Лозовое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Новочудное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Баубек батыр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Глебовка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Қалмақкөл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Моховое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Баяғыз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Новокиенка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Парчевка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Терсакан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Державинск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Отрадное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Гастелло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Тасты-Талды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Жаңадала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Зерноградское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Костычево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Құмсуат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Львовское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Нахимовка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Пятигорское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Тассуат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Валиханово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Үшқарасу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П.Морозов атындағы пионер лагері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Прудхоз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Туполевка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Еленовка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Жылымды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Айдабол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Қызылқайнар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Красиловка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би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Қызылсая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Біктесін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Мәлика Ғабдуллина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Қойсалған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Серафимовка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Симферопольское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Еңбекбірлік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Исаковка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Костомаровка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Қызылегіс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Ортаағаш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Елікті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Жаңатілек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Баратай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Біртабан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Өркендеу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Арықты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Құлтай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Садырбай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Кенбидайық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Майшұқыр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Жантеке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Үшсарт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Қараегін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Балкашино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Лесхоз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Барақпай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Чашке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Преображенка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Профинтерн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Поляна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Арбузинка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Петриковка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Тучное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Қызылқазақстан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Богословка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Быстримовка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Граниковка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Городок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Меньшиковка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Смольное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Богородка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Дорогинка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Өтеміс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Қараөткел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суат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Мәншүк Мәметова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Родина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Гай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Сарыадыр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Рақымжан Қошқарбаев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Ағанас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Отаутүскен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кенті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Жолымбет кенті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Конкрынка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Новокубанка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Қаратобинское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Новопервомайское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Новокавказское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Озеро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Қараадыр станциясы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Қамышенка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Гуляйполе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Новографское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Мезгілсор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Қарабауыр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Старый Қарабауыр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Жаңатұған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Қарабулақ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Федосеевка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Айғабақ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Хутор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Түлкүлі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Үрімқай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Корнекты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Күлстан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Киндикқарағай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Клинцы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Үлге-алған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Райгородок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Бесқоспа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Көктөгай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Тікқайың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Қольтабан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Қарахобда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Маржанбұлақ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Танаберген нүктесі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Сарыхобда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Еркінқұш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Жүргенов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Аралтоғай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Қияқты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Милысай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Ұлғайсын бөлімшесі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Аралтобе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Тұмабұлақ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Жабасақ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Байжанқол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Қарабутақ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Белқопа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Жароткел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Үшқатты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Жарқамыс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Ақтам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қыстауы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Кемерші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 станциясы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Бозтөбе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Преображеновка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Қос-Истек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Ақраб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Иманғали Білтабанов атындағы ауыл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Көсөткел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Жиренқопа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Беғалы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Үй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Жаңатаң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Хазретовка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Жайсаң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Саржансай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Кенсахара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Вознесеновка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Егізата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Бұлақты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Сағашілі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Қаралатсай қыстауы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 станциясы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станциясы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Екпетал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Көсембай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Құбасай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Шұбарши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Сарыбие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Шұбарқұдық кенті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Алтықарасу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Сарытоғай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Бабатай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Шібулақ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Кенқияқ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Қалмаққырылған станциясы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Шұбарши кенті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Жақсымай станциясы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Майтөбе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Ойсылқара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станциясы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Табантал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Қортас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Ақтан батыр атындағы ауыл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Қорғанжар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Қанбақты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Қоянбұлақ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Біршоғыр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Алабас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Әкеспе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Қарашоқат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Шоқысу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би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Төсбұлақ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Медвежье орманшылығы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Лбищенское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Битілеу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Тіналы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Иманғали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Қосауыз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Жағор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Бесоба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Мосағаш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Тегісжол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Карпов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Стольников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Базартөбе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Қадырқұл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Базаршолан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Есім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Байбарақ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Баянтөбе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Бударино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Үшкемпір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Коловертное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Кеңсуат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Тасоба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Битік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Жаңабұлақ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Майтөбе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Пиунов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Қарауылтөбе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Көнеккеткен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Қызылақрап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Жұбана Молдағалиева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Мергенево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Жолап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Шабдаржап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Утвинка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Данилякөл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Қаракемпір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Санкибай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Мортық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Ақбалшық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Қошпан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Айдархан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Жаңақазан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Жуалыой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Көпжасар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Досан 1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Қазыбай 1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Қартабай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Қосшыңырау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Қызылоба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Арыстанбек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Бесапан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Бозоба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Жантұма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Малақай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Мақсот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Тоқтықұдық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Айтпай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Төртқұлақ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Мәштексай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Көккөз 1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Көккөз 2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Қырқопа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Қарабарақ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Қаразагон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Пятимар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Бесоба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Сағатерек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Плантация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Зинепқұдық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Қызылоба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Телятово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Ұмтыл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Ақоба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Орджоникидзе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Тегісшіл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Ақадыр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Жасқайрат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Қолтабан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Өнеге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Арыстанғали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Қойшы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Қызылоба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Темірғали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Мая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Мәстек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Майтүбек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Жигер 1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Жигер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Соналы 1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И.Жұмаев атындағы ауыл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Забродино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Дарьинское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Гремячее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батыр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Чапурино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Чаган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Колесово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Кушум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Чаган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Таловая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Ақбидай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Рубежинское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Новенькое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 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Чирово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Балабаново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Щапово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Жаңатаң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Янайкино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Богатск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Скворкино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Кирсаново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Чинарево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Бозоба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Сүндетшеген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Сексенбаев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Қамыскөра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Байтұрған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Қоссортаң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Кішінеталдықұдық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Бөлекшобар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Егіндой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Молотков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Көпкүтір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Чебаково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таң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Аққурай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Құрайлы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Құлшыман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Әжібай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Әбіш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1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Айғанша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Сұлтаншеген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Еламан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Оразғали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Шыбынды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Сатыбалды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Үшқын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Қадер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Қожантай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Сарышығанақ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Жабайкин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орын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Төреғали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Төртпішен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Бессалом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Тұңғыш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 1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Бейістерек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Қайшақұдық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Байбоз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Отызкебен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Тасқұтыр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Атықара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Хайруш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Беспішен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Ақболат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Сазанды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Үшағаш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Жұмағали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Аққозы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Бесоба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Қосбаз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Егендікөл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Жұсандой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Бекмағанбет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Қарақамыс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Ақбақай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Тайғара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Айбас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Ақкемпір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Топжиде 1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1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Қараой 1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Жиекқұм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Айтқали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Кеной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Күпқа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Магзом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Ордасы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Кәреке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Қарагүл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Соқырқарт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Сейітқали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Қырықүй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Тіналы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Үштерек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Ақсор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Ебін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Жымпиты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Жаңаөңір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Аралтөбе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Қоржыной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Былдырта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Жарқамыс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Көгерис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Қосарал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Ақоба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Былқылдақ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Кенаша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Жырақұдық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Шағырлой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Көздіқара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Тоғанас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Аңқаты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Құспанкөл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Сегізуй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Кулаково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Ақкүтір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Қызылбас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Чижа 1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Оян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Кеңжайлау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Қалмақшабын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Бубенец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Аққайнар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Широкий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Чижа 2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Күсем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Еменжар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Шарақап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Яик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Ыждағат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Талпын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Ақсоғым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Үлкененбек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Аңқаты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Рыбцех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Ерсары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Тасаншеген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точка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Сатымшеген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Богдановка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Сарсеново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Долинное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Алебастрово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Покатиловка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Шағатай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Қоғалытөбек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Құтсиық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Сарыөмір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Кіркі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Түмен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Дуана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Ақсуғым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Шөктібай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Ағатан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Құтантал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Тузово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Жеңішке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Мырзағара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Торыатбас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Ардақ ауылы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