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a8f8" w14:textId="9a5a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(немесе) су бұру саласында Ақпараттық қауіпсіздіктің салалық орталығын айқындау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тамыздағы № 314 бұйрығы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"Тұрғын үй-коммуналдық шаруашылығын жаңғырту мен дамытудың қазақстандық орталығы" акционерлік қоғамы сумен жабдықтау және (немесе) су бұру саласындағы ақпараттық қауіпсіздіктің салалық орталығы болып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Цифрлық трансформация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