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6291e" w14:textId="9a629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 және құрылыс саласындағы мемлекеттік тапсырманың құнын белгілеу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2025 жылғы 13 маусымдағы № 209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Өнеркәсіп және құрылыс саласындағы мемлекеттік тапсырманың құнын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Қаржы және корпоративтік басқару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 қабылданған күнінен бастап бес жұмыс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жариялауды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Өнеркәсіп және құрылыс министрлігінің аппарат басшысына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Қажкенов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Қаржы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2025 жылғы 13 маусымдағы</w:t>
            </w:r>
            <w:r>
              <w:br/>
            </w:r>
            <w:r>
              <w:rPr>
                <w:rFonts w:ascii="Times New Roman"/>
                <w:b w:val="false"/>
                <w:i w:val="false"/>
                <w:color w:val="000000"/>
                <w:sz w:val="20"/>
              </w:rPr>
              <w:t>№ 209 бұйрығымен</w:t>
            </w:r>
            <w:r>
              <w:br/>
            </w:r>
            <w:r>
              <w:rPr>
                <w:rFonts w:ascii="Times New Roman"/>
                <w:b w:val="false"/>
                <w:i w:val="false"/>
                <w:color w:val="000000"/>
                <w:sz w:val="20"/>
              </w:rPr>
              <w:t>бекітілген</w:t>
            </w:r>
          </w:p>
        </w:tc>
      </w:tr>
    </w:tbl>
    <w:bookmarkStart w:name="z16" w:id="10"/>
    <w:p>
      <w:pPr>
        <w:spacing w:after="0"/>
        <w:ind w:left="0"/>
        <w:jc w:val="left"/>
      </w:pPr>
      <w:r>
        <w:rPr>
          <w:rFonts w:ascii="Times New Roman"/>
          <w:b/>
          <w:i w:val="false"/>
          <w:color w:val="000000"/>
        </w:rPr>
        <w:t xml:space="preserve"> Өнеркәсіп және құрылыс саласындағы мемлекеттік тапсырманың құнын белгілеу қағидалары</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xml:space="preserve">
      1. Осы Өнеркәсіп және құрылыс саласындағы мемлекеттік тапсырманың құнын белгілеу қағидалары (бұдан әрі – Қағидалар) Қазақстан Республикасы Бюджет кодексінің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өнеркәсіп және құрылыс саласындағы мемлекеттік тапсырманың құнын белгілеу тәртібін анықтайды.</w:t>
      </w:r>
    </w:p>
    <w:bookmarkEnd w:id="12"/>
    <w:bookmarkStart w:name="z19" w:id="13"/>
    <w:p>
      <w:pPr>
        <w:spacing w:after="0"/>
        <w:ind w:left="0"/>
        <w:jc w:val="left"/>
      </w:pPr>
      <w:r>
        <w:rPr>
          <w:rFonts w:ascii="Times New Roman"/>
          <w:b/>
          <w:i w:val="false"/>
          <w:color w:val="000000"/>
        </w:rPr>
        <w:t xml:space="preserve"> 2-тарау. Мемлекеттік тапсырманың құнын белгілеу тәртібі</w:t>
      </w:r>
    </w:p>
    <w:bookmarkEnd w:id="13"/>
    <w:bookmarkStart w:name="z20" w:id="14"/>
    <w:p>
      <w:pPr>
        <w:spacing w:after="0"/>
        <w:ind w:left="0"/>
        <w:jc w:val="both"/>
      </w:pPr>
      <w:r>
        <w:rPr>
          <w:rFonts w:ascii="Times New Roman"/>
          <w:b w:val="false"/>
          <w:i w:val="false"/>
          <w:color w:val="000000"/>
          <w:sz w:val="28"/>
        </w:rPr>
        <w:t xml:space="preserve">
      2. Мемлекеттік тапсырманың құнын белгілеу кезінде орындаушының осы Қағиданың </w:t>
      </w:r>
      <w:r>
        <w:rPr>
          <w:rFonts w:ascii="Times New Roman"/>
          <w:b w:val="false"/>
          <w:i w:val="false"/>
          <w:color w:val="000000"/>
          <w:sz w:val="28"/>
        </w:rPr>
        <w:t>7 тармағында</w:t>
      </w:r>
      <w:r>
        <w:rPr>
          <w:rFonts w:ascii="Times New Roman"/>
          <w:b w:val="false"/>
          <w:i w:val="false"/>
          <w:color w:val="000000"/>
          <w:sz w:val="28"/>
        </w:rPr>
        <w:t xml:space="preserve"> көрсетілген негіздейтін құжаттармен расталған тікелей және жанама шығыстары ескеріледі.</w:t>
      </w:r>
    </w:p>
    <w:bookmarkEnd w:id="14"/>
    <w:bookmarkStart w:name="z21" w:id="15"/>
    <w:p>
      <w:pPr>
        <w:spacing w:after="0"/>
        <w:ind w:left="0"/>
        <w:jc w:val="both"/>
      </w:pPr>
      <w:r>
        <w:rPr>
          <w:rFonts w:ascii="Times New Roman"/>
          <w:b w:val="false"/>
          <w:i w:val="false"/>
          <w:color w:val="000000"/>
          <w:sz w:val="28"/>
        </w:rPr>
        <w:t>
      3. Орындаушының тікелей шығыстарына орындалатын мемлекеттік тапсырмамен тікелей байланысты шығыстар жатады.</w:t>
      </w:r>
    </w:p>
    <w:bookmarkEnd w:id="15"/>
    <w:bookmarkStart w:name="z22" w:id="16"/>
    <w:p>
      <w:pPr>
        <w:spacing w:after="0"/>
        <w:ind w:left="0"/>
        <w:jc w:val="both"/>
      </w:pPr>
      <w:r>
        <w:rPr>
          <w:rFonts w:ascii="Times New Roman"/>
          <w:b w:val="false"/>
          <w:i w:val="false"/>
          <w:color w:val="000000"/>
          <w:sz w:val="28"/>
        </w:rPr>
        <w:t>
      Жанама шығыстарға орындаушының тұтастай қызметін қамтамасыз ету үшін қажетті, бірақ мемлекеттік тапсырма орындау процесінде тікелей қолданылмайтын шығыстар жатады.</w:t>
      </w:r>
    </w:p>
    <w:bookmarkEnd w:id="16"/>
    <w:bookmarkStart w:name="z23" w:id="17"/>
    <w:p>
      <w:pPr>
        <w:spacing w:after="0"/>
        <w:ind w:left="0"/>
        <w:jc w:val="both"/>
      </w:pPr>
      <w:r>
        <w:rPr>
          <w:rFonts w:ascii="Times New Roman"/>
          <w:b w:val="false"/>
          <w:i w:val="false"/>
          <w:color w:val="000000"/>
          <w:sz w:val="28"/>
        </w:rPr>
        <w:t>
      4. Мемлекеттік тапсырма құны мынадай формула бойынша айқындалады:</w:t>
      </w:r>
    </w:p>
    <w:bookmarkEnd w:id="17"/>
    <w:bookmarkStart w:name="z24" w:id="18"/>
    <w:p>
      <w:pPr>
        <w:spacing w:after="0"/>
        <w:ind w:left="0"/>
        <w:jc w:val="both"/>
      </w:pPr>
      <w:r>
        <w:rPr>
          <w:rFonts w:ascii="Times New Roman"/>
          <w:b w:val="false"/>
          <w:i w:val="false"/>
          <w:color w:val="000000"/>
          <w:sz w:val="28"/>
        </w:rPr>
        <w:t>
      Қ = Шт + Шж</w:t>
      </w:r>
    </w:p>
    <w:bookmarkEnd w:id="18"/>
    <w:bookmarkStart w:name="z25" w:id="19"/>
    <w:p>
      <w:pPr>
        <w:spacing w:after="0"/>
        <w:ind w:left="0"/>
        <w:jc w:val="both"/>
      </w:pPr>
      <w:r>
        <w:rPr>
          <w:rFonts w:ascii="Times New Roman"/>
          <w:b w:val="false"/>
          <w:i w:val="false"/>
          <w:color w:val="000000"/>
          <w:sz w:val="28"/>
        </w:rPr>
        <w:t>
      мұнда,</w:t>
      </w:r>
    </w:p>
    <w:bookmarkEnd w:id="19"/>
    <w:bookmarkStart w:name="z26" w:id="20"/>
    <w:p>
      <w:pPr>
        <w:spacing w:after="0"/>
        <w:ind w:left="0"/>
        <w:jc w:val="both"/>
      </w:pPr>
      <w:r>
        <w:rPr>
          <w:rFonts w:ascii="Times New Roman"/>
          <w:b w:val="false"/>
          <w:i w:val="false"/>
          <w:color w:val="000000"/>
          <w:sz w:val="28"/>
        </w:rPr>
        <w:t>
      Қ – мемлекеттік тапсырманың құны;</w:t>
      </w:r>
    </w:p>
    <w:bookmarkEnd w:id="20"/>
    <w:bookmarkStart w:name="z27" w:id="21"/>
    <w:p>
      <w:pPr>
        <w:spacing w:after="0"/>
        <w:ind w:left="0"/>
        <w:jc w:val="both"/>
      </w:pPr>
      <w:r>
        <w:rPr>
          <w:rFonts w:ascii="Times New Roman"/>
          <w:b w:val="false"/>
          <w:i w:val="false"/>
          <w:color w:val="000000"/>
          <w:sz w:val="28"/>
        </w:rPr>
        <w:t>
      Ш т – тікелей шығыстар;</w:t>
      </w:r>
    </w:p>
    <w:bookmarkEnd w:id="21"/>
    <w:bookmarkStart w:name="z28" w:id="22"/>
    <w:p>
      <w:pPr>
        <w:spacing w:after="0"/>
        <w:ind w:left="0"/>
        <w:jc w:val="both"/>
      </w:pPr>
      <w:r>
        <w:rPr>
          <w:rFonts w:ascii="Times New Roman"/>
          <w:b w:val="false"/>
          <w:i w:val="false"/>
          <w:color w:val="000000"/>
          <w:sz w:val="28"/>
        </w:rPr>
        <w:t>
      Ш ж – жанама шығыстар.</w:t>
      </w:r>
    </w:p>
    <w:bookmarkEnd w:id="22"/>
    <w:bookmarkStart w:name="z29" w:id="23"/>
    <w:p>
      <w:pPr>
        <w:spacing w:after="0"/>
        <w:ind w:left="0"/>
        <w:jc w:val="both"/>
      </w:pPr>
      <w:r>
        <w:rPr>
          <w:rFonts w:ascii="Times New Roman"/>
          <w:b w:val="false"/>
          <w:i w:val="false"/>
          <w:color w:val="000000"/>
          <w:sz w:val="28"/>
        </w:rPr>
        <w:t>
      5. Тікелей шығыстарға мыналар жатады:</w:t>
      </w:r>
    </w:p>
    <w:bookmarkEnd w:id="23"/>
    <w:bookmarkStart w:name="z30" w:id="24"/>
    <w:p>
      <w:pPr>
        <w:spacing w:after="0"/>
        <w:ind w:left="0"/>
        <w:jc w:val="both"/>
      </w:pPr>
      <w:r>
        <w:rPr>
          <w:rFonts w:ascii="Times New Roman"/>
          <w:b w:val="false"/>
          <w:i w:val="false"/>
          <w:color w:val="000000"/>
          <w:sz w:val="28"/>
        </w:rPr>
        <w:t>
      1) мемлекеттік тапсырманы тікелей жүзеге асыратын персоналдың еңбекақысы;</w:t>
      </w:r>
    </w:p>
    <w:bookmarkEnd w:id="24"/>
    <w:bookmarkStart w:name="z31" w:id="25"/>
    <w:p>
      <w:pPr>
        <w:spacing w:after="0"/>
        <w:ind w:left="0"/>
        <w:jc w:val="both"/>
      </w:pPr>
      <w:r>
        <w:rPr>
          <w:rFonts w:ascii="Times New Roman"/>
          <w:b w:val="false"/>
          <w:i w:val="false"/>
          <w:color w:val="000000"/>
          <w:sz w:val="28"/>
        </w:rPr>
        <w:t>
      2) мемлекеттік тапсырманы тікелей орындайтын персоналға қатысты салықтар және бюджетке төленетін басқа да міндетті төлемдер, сондай-ақ әлеуметтік аударымдар;</w:t>
      </w:r>
    </w:p>
    <w:bookmarkEnd w:id="25"/>
    <w:bookmarkStart w:name="z32" w:id="26"/>
    <w:p>
      <w:pPr>
        <w:spacing w:after="0"/>
        <w:ind w:left="0"/>
        <w:jc w:val="both"/>
      </w:pPr>
      <w:r>
        <w:rPr>
          <w:rFonts w:ascii="Times New Roman"/>
          <w:b w:val="false"/>
          <w:i w:val="false"/>
          <w:color w:val="000000"/>
          <w:sz w:val="28"/>
        </w:rPr>
        <w:t>
      3) мемлекеттік тапсырманы тікелей орындайтын персоналдың іссапар шығыстары (ел ішіндегі және (немесе) елден тыс жерлердегі қызметтік сапарлар);</w:t>
      </w:r>
    </w:p>
    <w:bookmarkEnd w:id="26"/>
    <w:bookmarkStart w:name="z33" w:id="27"/>
    <w:p>
      <w:pPr>
        <w:spacing w:after="0"/>
        <w:ind w:left="0"/>
        <w:jc w:val="both"/>
      </w:pPr>
      <w:r>
        <w:rPr>
          <w:rFonts w:ascii="Times New Roman"/>
          <w:b w:val="false"/>
          <w:i w:val="false"/>
          <w:color w:val="000000"/>
          <w:sz w:val="28"/>
        </w:rPr>
        <w:t>
      4) сарапшыларды тарту (бірлесіп орындаушылар) (шығыстар орындалатын жұмыстар немесе көрсетілетін қызметтер көлемінің екіден бірінен шекті көлемінен аспау қажет);</w:t>
      </w:r>
    </w:p>
    <w:bookmarkEnd w:id="27"/>
    <w:bookmarkStart w:name="z34" w:id="28"/>
    <w:p>
      <w:pPr>
        <w:spacing w:after="0"/>
        <w:ind w:left="0"/>
        <w:jc w:val="both"/>
      </w:pPr>
      <w:r>
        <w:rPr>
          <w:rFonts w:ascii="Times New Roman"/>
          <w:b w:val="false"/>
          <w:i w:val="false"/>
          <w:color w:val="000000"/>
          <w:sz w:val="28"/>
        </w:rPr>
        <w:t>
      5) мемлекеттік тапсырманы орындау үшін тікелей пайдаланылатын тауарлар мен материалдарды сатып алу;</w:t>
      </w:r>
    </w:p>
    <w:bookmarkEnd w:id="28"/>
    <w:bookmarkStart w:name="z35" w:id="29"/>
    <w:p>
      <w:pPr>
        <w:spacing w:after="0"/>
        <w:ind w:left="0"/>
        <w:jc w:val="both"/>
      </w:pPr>
      <w:r>
        <w:rPr>
          <w:rFonts w:ascii="Times New Roman"/>
          <w:b w:val="false"/>
          <w:i w:val="false"/>
          <w:color w:val="000000"/>
          <w:sz w:val="28"/>
        </w:rPr>
        <w:t>
      6) мемлекеттік тапсырманы орындау үшін тікелей пайдаланылатын байланыс қызметтері;</w:t>
      </w:r>
    </w:p>
    <w:bookmarkEnd w:id="29"/>
    <w:bookmarkStart w:name="z36" w:id="30"/>
    <w:p>
      <w:pPr>
        <w:spacing w:after="0"/>
        <w:ind w:left="0"/>
        <w:jc w:val="both"/>
      </w:pPr>
      <w:r>
        <w:rPr>
          <w:rFonts w:ascii="Times New Roman"/>
          <w:b w:val="false"/>
          <w:i w:val="false"/>
          <w:color w:val="000000"/>
          <w:sz w:val="28"/>
        </w:rPr>
        <w:t>
      7) мемлекеттік тапсырманы орындау үшін пайдаланылатын үй-жайларды жалға алу төлемі;</w:t>
      </w:r>
    </w:p>
    <w:bookmarkEnd w:id="30"/>
    <w:bookmarkStart w:name="z37" w:id="31"/>
    <w:p>
      <w:pPr>
        <w:spacing w:after="0"/>
        <w:ind w:left="0"/>
        <w:jc w:val="both"/>
      </w:pPr>
      <w:r>
        <w:rPr>
          <w:rFonts w:ascii="Times New Roman"/>
          <w:b w:val="false"/>
          <w:i w:val="false"/>
          <w:color w:val="000000"/>
          <w:sz w:val="28"/>
        </w:rPr>
        <w:t>
      8) мемлекеттік тапсырманы орындау үшін ақпараттық дерекқорларға жазылу және қолжетімділік;</w:t>
      </w:r>
    </w:p>
    <w:bookmarkEnd w:id="31"/>
    <w:bookmarkStart w:name="z38" w:id="32"/>
    <w:p>
      <w:pPr>
        <w:spacing w:after="0"/>
        <w:ind w:left="0"/>
        <w:jc w:val="both"/>
      </w:pPr>
      <w:r>
        <w:rPr>
          <w:rFonts w:ascii="Times New Roman"/>
          <w:b w:val="false"/>
          <w:i w:val="false"/>
          <w:color w:val="000000"/>
          <w:sz w:val="28"/>
        </w:rPr>
        <w:t>
      9) мемлекеттік тапсырманы орындау үшін тікелей пайдаланылатын аударма қызметтері.</w:t>
      </w:r>
    </w:p>
    <w:bookmarkEnd w:id="32"/>
    <w:bookmarkStart w:name="z39" w:id="33"/>
    <w:p>
      <w:pPr>
        <w:spacing w:after="0"/>
        <w:ind w:left="0"/>
        <w:jc w:val="both"/>
      </w:pPr>
      <w:r>
        <w:rPr>
          <w:rFonts w:ascii="Times New Roman"/>
          <w:b w:val="false"/>
          <w:i w:val="false"/>
          <w:color w:val="000000"/>
          <w:sz w:val="28"/>
        </w:rPr>
        <w:t>
      6. Жанама шығыстар мынадай шығыстарды:</w:t>
      </w:r>
    </w:p>
    <w:bookmarkEnd w:id="33"/>
    <w:bookmarkStart w:name="z40" w:id="34"/>
    <w:p>
      <w:pPr>
        <w:spacing w:after="0"/>
        <w:ind w:left="0"/>
        <w:jc w:val="both"/>
      </w:pPr>
      <w:r>
        <w:rPr>
          <w:rFonts w:ascii="Times New Roman"/>
          <w:b w:val="false"/>
          <w:i w:val="false"/>
          <w:color w:val="000000"/>
          <w:sz w:val="28"/>
        </w:rPr>
        <w:t>
      1) әкімшілік персоналдың еңбек ақысын;</w:t>
      </w:r>
    </w:p>
    <w:bookmarkEnd w:id="34"/>
    <w:bookmarkStart w:name="z41" w:id="35"/>
    <w:p>
      <w:pPr>
        <w:spacing w:after="0"/>
        <w:ind w:left="0"/>
        <w:jc w:val="both"/>
      </w:pPr>
      <w:r>
        <w:rPr>
          <w:rFonts w:ascii="Times New Roman"/>
          <w:b w:val="false"/>
          <w:i w:val="false"/>
          <w:color w:val="000000"/>
          <w:sz w:val="28"/>
        </w:rPr>
        <w:t>
      2) мемлекеттік тапсырманы тікелей орындайтын персоналға қатысты төлемдерді қоспағанда, салықтар және бюджетке төленетін басқа да міндетті төлемдер, сондай-ақ әлеуметтік аударымдарды;</w:t>
      </w:r>
    </w:p>
    <w:bookmarkEnd w:id="35"/>
    <w:bookmarkStart w:name="z42" w:id="36"/>
    <w:p>
      <w:pPr>
        <w:spacing w:after="0"/>
        <w:ind w:left="0"/>
        <w:jc w:val="both"/>
      </w:pPr>
      <w:r>
        <w:rPr>
          <w:rFonts w:ascii="Times New Roman"/>
          <w:b w:val="false"/>
          <w:i w:val="false"/>
          <w:color w:val="000000"/>
          <w:sz w:val="28"/>
        </w:rPr>
        <w:t>
      3) негізгі құралдар мен материалдық емес активтерге қызмет көрсетуді және жөндеуді;</w:t>
      </w:r>
    </w:p>
    <w:bookmarkEnd w:id="36"/>
    <w:bookmarkStart w:name="z43" w:id="37"/>
    <w:p>
      <w:pPr>
        <w:spacing w:after="0"/>
        <w:ind w:left="0"/>
        <w:jc w:val="both"/>
      </w:pPr>
      <w:r>
        <w:rPr>
          <w:rFonts w:ascii="Times New Roman"/>
          <w:b w:val="false"/>
          <w:i w:val="false"/>
          <w:color w:val="000000"/>
          <w:sz w:val="28"/>
        </w:rPr>
        <w:t>
      4) өзге де шығыстарды (режимдік объектілерді қүзету қызметтері, банктік қызметтер, полиграфиялық және типографиялық шығыстар, курьерлік қызметтер) қамтиды.</w:t>
      </w:r>
    </w:p>
    <w:bookmarkEnd w:id="37"/>
    <w:bookmarkStart w:name="z44" w:id="38"/>
    <w:p>
      <w:pPr>
        <w:spacing w:after="0"/>
        <w:ind w:left="0"/>
        <w:jc w:val="both"/>
      </w:pPr>
      <w:r>
        <w:rPr>
          <w:rFonts w:ascii="Times New Roman"/>
          <w:b w:val="false"/>
          <w:i w:val="false"/>
          <w:color w:val="000000"/>
          <w:sz w:val="28"/>
        </w:rPr>
        <w:t>
      7. Мемлекеттік тапсырманы орындау үшін бюджеттік сұраным қалыптастыруда шығыстардың әрбір бабы негіздеме құжаттармен расталады (орындаушының штаттық кестесі, есептер, шарттар көшірмесі, кемінде үш дана баға ұсыныстары).</w:t>
      </w:r>
    </w:p>
    <w:bookmarkEnd w:id="38"/>
    <w:bookmarkStart w:name="z45" w:id="39"/>
    <w:p>
      <w:pPr>
        <w:spacing w:after="0"/>
        <w:ind w:left="0"/>
        <w:jc w:val="both"/>
      </w:pPr>
      <w:r>
        <w:rPr>
          <w:rFonts w:ascii="Times New Roman"/>
          <w:b w:val="false"/>
          <w:i w:val="false"/>
          <w:color w:val="000000"/>
          <w:sz w:val="28"/>
        </w:rPr>
        <w:t>
      8. Мемлекеттік тапсырманы орындау үшін қажетті тауарлардың құнын айқындау кезінде Қазақстан Республикасының мемлекеттік сатып алу веб-порталынан орташа баға пайдаланылады.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