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37853" w14:textId="57378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"Зейнетақымен және әлеуметтік қамсыздандыру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бағаларды бекіту туралы" Қазақстан Республикасының Цифрлық даму, инновациялар және аэроғарыш өнеркәсібі министрінің 2024 жылғы 12 шiлдедегi № 422/НҚ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2025 жылғы 30 қыркүйектегі № 488/НҚ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"Зейнетақымен және әлеуметтік қамсыздандыру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бағаларды бекіту туралы" Қазақстан Республикасының Цифрлық даму, инновациялар және аэроғарыш өнеркәсібі министрінің 2024 жылғы 12 шiлдедегi № 422/НҚ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9" w:id="2"/>
    <w:p>
      <w:pPr>
        <w:spacing w:after="0"/>
        <w:ind w:left="0"/>
        <w:jc w:val="both"/>
      </w:pPr>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17-бабына</w:t>
      </w:r>
      <w:r>
        <w:rPr>
          <w:rFonts w:ascii="Times New Roman"/>
          <w:b w:val="false"/>
          <w:i w:val="false"/>
          <w:color w:val="000000"/>
          <w:sz w:val="28"/>
        </w:rPr>
        <w:t xml:space="preserve">, </w:t>
      </w:r>
      <w:r>
        <w:rPr>
          <w:rFonts w:ascii="Times New Roman"/>
          <w:b w:val="false"/>
          <w:i w:val="false"/>
          <w:color w:val="000000"/>
          <w:sz w:val="28"/>
        </w:rPr>
        <w:t>195-2-бабының</w:t>
      </w:r>
      <w:r>
        <w:rPr>
          <w:rFonts w:ascii="Times New Roman"/>
          <w:b w:val="false"/>
          <w:i w:val="false"/>
          <w:color w:val="000000"/>
          <w:sz w:val="28"/>
        </w:rPr>
        <w:t xml:space="preserve"> 3,5-тармақтарына, Қазақстан Республикасы Салық кодексінің </w:t>
      </w:r>
      <w:r>
        <w:rPr>
          <w:rFonts w:ascii="Times New Roman"/>
          <w:b w:val="false"/>
          <w:i w:val="false"/>
          <w:color w:val="000000"/>
          <w:sz w:val="28"/>
        </w:rPr>
        <w:t>825-бабына</w:t>
      </w:r>
      <w:r>
        <w:rPr>
          <w:rFonts w:ascii="Times New Roman"/>
          <w:b w:val="false"/>
          <w:i w:val="false"/>
          <w:color w:val="000000"/>
          <w:sz w:val="28"/>
        </w:rPr>
        <w:t xml:space="preserve">, "Қызметкерді еңбек (қызметтік) міндеттерін атқарған кезде оны жазатайым оқиғалардан міндетті сақтандыру туралы" Қазақстан Республикасы Заңының </w:t>
      </w:r>
      <w:r>
        <w:rPr>
          <w:rFonts w:ascii="Times New Roman"/>
          <w:b w:val="false"/>
          <w:i w:val="false"/>
          <w:color w:val="000000"/>
          <w:sz w:val="28"/>
        </w:rPr>
        <w:t>23-2-бабының</w:t>
      </w:r>
      <w:r>
        <w:rPr>
          <w:rFonts w:ascii="Times New Roman"/>
          <w:b w:val="false"/>
          <w:i w:val="false"/>
          <w:color w:val="000000"/>
          <w:sz w:val="28"/>
        </w:rPr>
        <w:t xml:space="preserve"> 6-тармағына, Қазақстан Республикасы Еңбек кодексінің </w:t>
      </w:r>
      <w:r>
        <w:rPr>
          <w:rFonts w:ascii="Times New Roman"/>
          <w:b w:val="false"/>
          <w:i w:val="false"/>
          <w:color w:val="000000"/>
          <w:sz w:val="28"/>
        </w:rPr>
        <w:t>127-3-бабының</w:t>
      </w:r>
      <w:r>
        <w:rPr>
          <w:rFonts w:ascii="Times New Roman"/>
          <w:b w:val="false"/>
          <w:i w:val="false"/>
          <w:color w:val="000000"/>
          <w:sz w:val="28"/>
        </w:rPr>
        <w:t xml:space="preserve"> 5-тармағына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191-1) тармақшаларына</w:t>
      </w:r>
      <w:r>
        <w:rPr>
          <w:rFonts w:ascii="Times New Roman"/>
          <w:b w:val="false"/>
          <w:i w:val="false"/>
          <w:color w:val="000000"/>
          <w:sz w:val="28"/>
        </w:rPr>
        <w:t xml:space="preserve"> сәйкес, БҰЙЫРАМЫН:".</w:t>
      </w:r>
    </w:p>
    <w:bookmarkEnd w:id="2"/>
    <w:bookmarkStart w:name="z10" w:id="3"/>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Мемлекеттік қызметтер көрсету комитеті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бұйрық қабылданған күнінен бастап бес жұмыс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жариялауды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2" w:id="5"/>
    <w:p>
      <w:pPr>
        <w:spacing w:after="0"/>
        <w:ind w:left="0"/>
        <w:jc w:val="both"/>
      </w:pPr>
      <w:r>
        <w:rPr>
          <w:rFonts w:ascii="Times New Roman"/>
          <w:b w:val="false"/>
          <w:i w:val="false"/>
          <w:color w:val="000000"/>
          <w:sz w:val="28"/>
        </w:rPr>
        <w:t>
      2) осы бұйрық ресми жарияланғаннан кейін Қазақстан Республикасы Жасанды интеллект және цифрлық даму министрлігінің интернет-ресурсына орналастыруды.</w:t>
      </w:r>
    </w:p>
    <w:bookmarkEnd w:id="5"/>
    <w:bookmarkStart w:name="z13"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14" w:id="7"/>
    <w:p>
      <w:pPr>
        <w:spacing w:after="0"/>
        <w:ind w:left="0"/>
        <w:jc w:val="both"/>
      </w:pPr>
      <w:r>
        <w:rPr>
          <w:rFonts w:ascii="Times New Roman"/>
          <w:b w:val="false"/>
          <w:i w:val="false"/>
          <w:color w:val="000000"/>
          <w:sz w:val="28"/>
        </w:rPr>
        <w:t>
      4. Осы бұйрық 2026 жылғы 1 шілдеден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bookmarkStart w:name="z16" w:id="8"/>
    <w:p>
      <w:pPr>
        <w:spacing w:after="0"/>
        <w:ind w:left="0"/>
        <w:jc w:val="both"/>
      </w:pPr>
      <w:r>
        <w:rPr>
          <w:rFonts w:ascii="Times New Roman"/>
          <w:b w:val="false"/>
          <w:i w:val="false"/>
          <w:color w:val="000000"/>
          <w:sz w:val="28"/>
        </w:rPr>
        <w:t>
      "КЕЛІСІЛДІ"</w:t>
      </w:r>
    </w:p>
    <w:bookmarkEnd w:id="8"/>
    <w:bookmarkStart w:name="z17" w:id="9"/>
    <w:p>
      <w:pPr>
        <w:spacing w:after="0"/>
        <w:ind w:left="0"/>
        <w:jc w:val="both"/>
      </w:pPr>
      <w:r>
        <w:rPr>
          <w:rFonts w:ascii="Times New Roman"/>
          <w:b w:val="false"/>
          <w:i w:val="false"/>
          <w:color w:val="000000"/>
          <w:sz w:val="28"/>
        </w:rPr>
        <w:t>
      Қазақстан Республикасы</w:t>
      </w:r>
    </w:p>
    <w:bookmarkEnd w:id="9"/>
    <w:bookmarkStart w:name="z18" w:id="10"/>
    <w:p>
      <w:pPr>
        <w:spacing w:after="0"/>
        <w:ind w:left="0"/>
        <w:jc w:val="both"/>
      </w:pPr>
      <w:r>
        <w:rPr>
          <w:rFonts w:ascii="Times New Roman"/>
          <w:b w:val="false"/>
          <w:i w:val="false"/>
          <w:color w:val="000000"/>
          <w:sz w:val="28"/>
        </w:rPr>
        <w:t>
      Бәсекелестікті қорғау және</w:t>
      </w:r>
    </w:p>
    <w:bookmarkEnd w:id="10"/>
    <w:bookmarkStart w:name="z19" w:id="11"/>
    <w:p>
      <w:pPr>
        <w:spacing w:after="0"/>
        <w:ind w:left="0"/>
        <w:jc w:val="both"/>
      </w:pPr>
      <w:r>
        <w:rPr>
          <w:rFonts w:ascii="Times New Roman"/>
          <w:b w:val="false"/>
          <w:i w:val="false"/>
          <w:color w:val="000000"/>
          <w:sz w:val="28"/>
        </w:rPr>
        <w:t>
      дамыту агенттігі</w:t>
      </w:r>
    </w:p>
    <w:bookmarkEnd w:id="11"/>
    <w:bookmarkStart w:name="z20" w:id="12"/>
    <w:p>
      <w:pPr>
        <w:spacing w:after="0"/>
        <w:ind w:left="0"/>
        <w:jc w:val="both"/>
      </w:pPr>
      <w:r>
        <w:rPr>
          <w:rFonts w:ascii="Times New Roman"/>
          <w:b w:val="false"/>
          <w:i w:val="false"/>
          <w:color w:val="000000"/>
          <w:sz w:val="28"/>
        </w:rPr>
        <w:t>
      "КЕЛІСІЛДІ"</w:t>
      </w:r>
    </w:p>
    <w:bookmarkEnd w:id="12"/>
    <w:bookmarkStart w:name="z21" w:id="13"/>
    <w:p>
      <w:pPr>
        <w:spacing w:after="0"/>
        <w:ind w:left="0"/>
        <w:jc w:val="both"/>
      </w:pPr>
      <w:r>
        <w:rPr>
          <w:rFonts w:ascii="Times New Roman"/>
          <w:b w:val="false"/>
          <w:i w:val="false"/>
          <w:color w:val="000000"/>
          <w:sz w:val="28"/>
        </w:rPr>
        <w:t>
      Қазақстан Республикасы</w:t>
      </w:r>
    </w:p>
    <w:bookmarkEnd w:id="13"/>
    <w:bookmarkStart w:name="z22" w:id="14"/>
    <w:p>
      <w:pPr>
        <w:spacing w:after="0"/>
        <w:ind w:left="0"/>
        <w:jc w:val="both"/>
      </w:pPr>
      <w:r>
        <w:rPr>
          <w:rFonts w:ascii="Times New Roman"/>
          <w:b w:val="false"/>
          <w:i w:val="false"/>
          <w:color w:val="000000"/>
          <w:sz w:val="28"/>
        </w:rPr>
        <w:t>
      Еңбек және халықты</w:t>
      </w:r>
    </w:p>
    <w:bookmarkEnd w:id="14"/>
    <w:bookmarkStart w:name="z23" w:id="15"/>
    <w:p>
      <w:pPr>
        <w:spacing w:after="0"/>
        <w:ind w:left="0"/>
        <w:jc w:val="both"/>
      </w:pPr>
      <w:r>
        <w:rPr>
          <w:rFonts w:ascii="Times New Roman"/>
          <w:b w:val="false"/>
          <w:i w:val="false"/>
          <w:color w:val="000000"/>
          <w:sz w:val="28"/>
        </w:rPr>
        <w:t>
      әлеуметтік қорғау министрлігі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