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20be" w14:textId="d8b2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Блокчейн қолдана отырып, ұйымдардың платформасы арқылы "Жылжымайтын мүлікке құқықтарды (ауыртпалықтарды) мемлекеттік тіркеу" мемлекеттік қызметін көрсету жөніндегі пилоттық жобаны іске асыру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19 сәуірдегі № 165/НҚ және Қазақстан Республикасы Әділет министрінің 2025 жылғы 22 мамырдағы № 276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8-тармақтан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7" w:id="1"/>
    <w:p>
      <w:pPr>
        <w:spacing w:after="0"/>
        <w:ind w:left="0"/>
        <w:jc w:val="both"/>
      </w:pPr>
      <w:r>
        <w:rPr>
          <w:rFonts w:ascii="Times New Roman"/>
          <w:b w:val="false"/>
          <w:i w:val="false"/>
          <w:color w:val="000000"/>
          <w:sz w:val="28"/>
        </w:rPr>
        <w:t>
      1. Блокчейн қолдана отырып, ұйымдардың платформасы арқылы "Жылжымайтын мүлікке құқықтарды (ауыртпалықтарды) мемлекеттік тіркеу" мемлекеттік қызметін көрсету жөніндегі пилоттық жоба (бұдан әрі – пилоттық жоба) іске асырылсын.</w:t>
      </w:r>
    </w:p>
    <w:bookmarkEnd w:id="1"/>
    <w:bookmarkStart w:name="z8" w:id="2"/>
    <w:p>
      <w:pPr>
        <w:spacing w:after="0"/>
        <w:ind w:left="0"/>
        <w:jc w:val="both"/>
      </w:pPr>
      <w:r>
        <w:rPr>
          <w:rFonts w:ascii="Times New Roman"/>
          <w:b w:val="false"/>
          <w:i w:val="false"/>
          <w:color w:val="000000"/>
          <w:sz w:val="28"/>
        </w:rPr>
        <w:t xml:space="preserve">
      2. Осы бұйрыққа қосымшаға сәйкес блокчейн қолдана отырып, ұйымдардың платформасы арқылы жылжымайтын мүлік кепілі шарты негізінде құқық ауыртпалықтарын тіркеу </w:t>
      </w:r>
      <w:r>
        <w:rPr>
          <w:rFonts w:ascii="Times New Roman"/>
          <w:b w:val="false"/>
          <w:i w:val="false"/>
          <w:color w:val="000000"/>
          <w:sz w:val="28"/>
        </w:rPr>
        <w:t>алгоритмі</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3. Мемлекеттік қызметтер көрсету үшін платформалар ұсынатын пилоттық жобаға қатысу үшін ұйымдарға:</w:t>
      </w:r>
    </w:p>
    <w:bookmarkEnd w:id="3"/>
    <w:bookmarkStart w:name="z10" w:id="4"/>
    <w:p>
      <w:pPr>
        <w:spacing w:after="0"/>
        <w:ind w:left="0"/>
        <w:jc w:val="both"/>
      </w:pPr>
      <w:r>
        <w:rPr>
          <w:rFonts w:ascii="Times New Roman"/>
          <w:b w:val="false"/>
          <w:i w:val="false"/>
          <w:color w:val="000000"/>
          <w:sz w:val="28"/>
        </w:rPr>
        <w:t>
      1) "Smart Bridge" арқылы дербес деректерге қол жеткізуді мемлекеттік бақылаудың сервисіне (бұдан әрі – ДҚБ сервисі) қосылуды қамтамасыз етсін;</w:t>
      </w:r>
    </w:p>
    <w:bookmarkEnd w:id="4"/>
    <w:bookmarkStart w:name="z11" w:id="5"/>
    <w:p>
      <w:pPr>
        <w:spacing w:after="0"/>
        <w:ind w:left="0"/>
        <w:jc w:val="both"/>
      </w:pPr>
      <w:r>
        <w:rPr>
          <w:rFonts w:ascii="Times New Roman"/>
          <w:b w:val="false"/>
          <w:i w:val="false"/>
          <w:color w:val="000000"/>
          <w:sz w:val="28"/>
        </w:rPr>
        <w:t>
      2) Пилоттық жоба шеңберінде қызметтер көрсету кезінде Қазақстан Республикасының дербес деректер және оларды қорғау, жылжымайтын мүлікке құқықтарды (ауыртпалықтарды) мемлекеттік тіркеу туралы заңнамасына сәйкес, ДҚБ сервисі арқылы дербес деректер субъектісінің немесе оның заңды өкілінің келісімін алуды қамтамасыз етсін.</w:t>
      </w:r>
    </w:p>
    <w:bookmarkEnd w:id="5"/>
    <w:bookmarkStart w:name="z12" w:id="6"/>
    <w:p>
      <w:pPr>
        <w:spacing w:after="0"/>
        <w:ind w:left="0"/>
        <w:jc w:val="both"/>
      </w:pPr>
      <w:r>
        <w:rPr>
          <w:rFonts w:ascii="Times New Roman"/>
          <w:b w:val="false"/>
          <w:i w:val="false"/>
          <w:color w:val="000000"/>
          <w:sz w:val="28"/>
        </w:rPr>
        <w:t xml:space="preserve">
      4. Ұйымдар, "Ақпараттандыру туралы" Қазақстан Республикасы Заңының 49-бабы </w:t>
      </w:r>
      <w:r>
        <w:rPr>
          <w:rFonts w:ascii="Times New Roman"/>
          <w:b w:val="false"/>
          <w:i w:val="false"/>
          <w:color w:val="000000"/>
          <w:sz w:val="28"/>
        </w:rPr>
        <w:t>2-тармағының</w:t>
      </w:r>
      <w:r>
        <w:rPr>
          <w:rFonts w:ascii="Times New Roman"/>
          <w:b w:val="false"/>
          <w:i w:val="false"/>
          <w:color w:val="000000"/>
          <w:sz w:val="28"/>
        </w:rPr>
        <w:t xml:space="preserve"> 4) және 6) тармақшаларына, 38-бабының </w:t>
      </w:r>
      <w:r>
        <w:rPr>
          <w:rFonts w:ascii="Times New Roman"/>
          <w:b w:val="false"/>
          <w:i w:val="false"/>
          <w:color w:val="000000"/>
          <w:sz w:val="28"/>
        </w:rPr>
        <w:t>2-1 тармағының</w:t>
      </w:r>
      <w:r>
        <w:rPr>
          <w:rFonts w:ascii="Times New Roman"/>
          <w:b w:val="false"/>
          <w:i w:val="false"/>
          <w:color w:val="000000"/>
          <w:sz w:val="28"/>
        </w:rPr>
        <w:t xml:space="preserve"> 2), 3), 4) тармақшаларына, 54-бабы </w:t>
      </w:r>
      <w:r>
        <w:rPr>
          <w:rFonts w:ascii="Times New Roman"/>
          <w:b w:val="false"/>
          <w:i w:val="false"/>
          <w:color w:val="000000"/>
          <w:sz w:val="28"/>
        </w:rPr>
        <w:t>3-2 тармағына</w:t>
      </w:r>
      <w:r>
        <w:rPr>
          <w:rFonts w:ascii="Times New Roman"/>
          <w:b w:val="false"/>
          <w:i w:val="false"/>
          <w:color w:val="000000"/>
          <w:sz w:val="28"/>
        </w:rPr>
        <w:t xml:space="preserve">, Қазақстан Республикасы Ақпарат және коммуникациялар министрінің м.а.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 ақпараттандыру объектілерін интеграциялау қағидаларының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интеграцияны қамтамасыз етсін:</w:t>
      </w:r>
    </w:p>
    <w:bookmarkEnd w:id="6"/>
    <w:bookmarkStart w:name="z13" w:id="7"/>
    <w:p>
      <w:pPr>
        <w:spacing w:after="0"/>
        <w:ind w:left="0"/>
        <w:jc w:val="both"/>
      </w:pPr>
      <w:r>
        <w:rPr>
          <w:rFonts w:ascii="Times New Roman"/>
          <w:b w:val="false"/>
          <w:i w:val="false"/>
          <w:color w:val="000000"/>
          <w:sz w:val="28"/>
        </w:rPr>
        <w:t>
      ақпараттық қауіпсіздік талаптарына сәйкестігін сынаудың оң нәтижелері бар хаттамалары болған жағдайда;</w:t>
      </w:r>
    </w:p>
    <w:bookmarkEnd w:id="7"/>
    <w:bookmarkStart w:name="z14" w:id="8"/>
    <w:p>
      <w:pPr>
        <w:spacing w:after="0"/>
        <w:ind w:left="0"/>
        <w:jc w:val="both"/>
      </w:pPr>
      <w:r>
        <w:rPr>
          <w:rFonts w:ascii="Times New Roman"/>
          <w:b w:val="false"/>
          <w:i w:val="false"/>
          <w:color w:val="000000"/>
          <w:sz w:val="28"/>
        </w:rPr>
        <w:t>
      мемлекеттік және мемлекеттік емес ақпараттық жүйелердің ақпараттық қауіпсіздігі бойынша бірлескен жұмыстар шарты болған жағдайда;</w:t>
      </w:r>
    </w:p>
    <w:bookmarkEnd w:id="8"/>
    <w:bookmarkStart w:name="z15" w:id="9"/>
    <w:p>
      <w:pPr>
        <w:spacing w:after="0"/>
        <w:ind w:left="0"/>
        <w:jc w:val="both"/>
      </w:pPr>
      <w:r>
        <w:rPr>
          <w:rFonts w:ascii="Times New Roman"/>
          <w:b w:val="false"/>
          <w:i w:val="false"/>
          <w:color w:val="000000"/>
          <w:sz w:val="28"/>
        </w:rPr>
        <w:t>
      ақпараттық қауіпсіздіктің жеке жедел орталығының (бұдан әрі – Орталық) болған және оның жұмыс істеуін қамтамасыз етілген немесе Қазақстан Республикасы Азаматтық кодексіне сәйкес үшінші тұлғалардың ақпараттық қауіпсіздігінің жедел орталығының қызметтерін сатып алған, сондай-ақ Орталықтың Ақпараттық қауіпсіздікті ұлттық үйлестіру орталығымен өзара іс-қимылын қамтамасыз еткен жағдайда;</w:t>
      </w:r>
    </w:p>
    <w:bookmarkEnd w:id="9"/>
    <w:bookmarkStart w:name="z16" w:id="10"/>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талаптарға сәйкестігі жөнінде шаралар қабылданған жағдайда.</w:t>
      </w:r>
    </w:p>
    <w:bookmarkEnd w:id="10"/>
    <w:bookmarkStart w:name="z17" w:id="11"/>
    <w:p>
      <w:pPr>
        <w:spacing w:after="0"/>
        <w:ind w:left="0"/>
        <w:jc w:val="both"/>
      </w:pPr>
      <w:r>
        <w:rPr>
          <w:rFonts w:ascii="Times New Roman"/>
          <w:b w:val="false"/>
          <w:i w:val="false"/>
          <w:color w:val="000000"/>
          <w:sz w:val="28"/>
        </w:rPr>
        <w:t xml:space="preserve">
      5. "Азаматтарға арналған үкімет" мемлекеттік корпорациясы" коммерциялық емес акционерлік қоғамы Пилоттық жобаны іске асыру кезінде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2016 жылғы 20 желтоқсандағы №832 Қазақстан Республикасы Үкіметінің "Ақпараттық-коммуникациялық технологиялар және ақпараттық қаупсіздікті қамтамасыз ету саласыңдағы бірыңғай талаптарды бекіту туралы" қаулысының </w:t>
      </w:r>
      <w:r>
        <w:rPr>
          <w:rFonts w:ascii="Times New Roman"/>
          <w:b w:val="false"/>
          <w:i w:val="false"/>
          <w:color w:val="000000"/>
          <w:sz w:val="28"/>
        </w:rPr>
        <w:t>талаптарына</w:t>
      </w:r>
      <w:r>
        <w:rPr>
          <w:rFonts w:ascii="Times New Roman"/>
          <w:b w:val="false"/>
          <w:i w:val="false"/>
          <w:color w:val="000000"/>
          <w:sz w:val="28"/>
        </w:rPr>
        <w:t xml:space="preserve"> сәйкес ақпараттық қаупсіздікті және дербес деректерді қорғауды қамтамасыз етсін.</w:t>
      </w:r>
    </w:p>
    <w:bookmarkEnd w:id="11"/>
    <w:bookmarkStart w:name="z18" w:id="12"/>
    <w:p>
      <w:pPr>
        <w:spacing w:after="0"/>
        <w:ind w:left="0"/>
        <w:jc w:val="both"/>
      </w:pPr>
      <w:r>
        <w:rPr>
          <w:rFonts w:ascii="Times New Roman"/>
          <w:b w:val="false"/>
          <w:i w:val="false"/>
          <w:color w:val="000000"/>
          <w:sz w:val="28"/>
        </w:rPr>
        <w:t>
      6. Қазақстан Республикасы Цифрлық даму,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 қамтамасыз етсін:</w:t>
      </w:r>
    </w:p>
    <w:bookmarkEnd w:id="12"/>
    <w:bookmarkStart w:name="z19" w:id="13"/>
    <w:p>
      <w:pPr>
        <w:spacing w:after="0"/>
        <w:ind w:left="0"/>
        <w:jc w:val="both"/>
      </w:pPr>
      <w:r>
        <w:rPr>
          <w:rFonts w:ascii="Times New Roman"/>
          <w:b w:val="false"/>
          <w:i w:val="false"/>
          <w:color w:val="000000"/>
          <w:sz w:val="28"/>
        </w:rPr>
        <w:t xml:space="preserve">
      1) осы бірлескен бұйрықты ресми жарияланғаннан кейін Қазақстан Республикасы Цифрлық даму, инновациялар және аэроғарыш өнеркәсібі министрлігінің интернет-ресурсында орналастыруды; </w:t>
      </w:r>
    </w:p>
    <w:bookmarkEnd w:id="13"/>
    <w:bookmarkStart w:name="z20" w:id="14"/>
    <w:p>
      <w:pPr>
        <w:spacing w:after="0"/>
        <w:ind w:left="0"/>
        <w:jc w:val="both"/>
      </w:pPr>
      <w:r>
        <w:rPr>
          <w:rFonts w:ascii="Times New Roman"/>
          <w:b w:val="false"/>
          <w:i w:val="false"/>
          <w:color w:val="000000"/>
          <w:sz w:val="28"/>
        </w:rPr>
        <w:t>
      2) осы бірлескен бұйрықтың көшірмесін Қазақстан Республикасы нормативтік құқықтық актілерінің эталондық бақылау банкіне енгізу үшін бірлескен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4"/>
    <w:bookmarkStart w:name="z21" w:id="15"/>
    <w:p>
      <w:pPr>
        <w:spacing w:after="0"/>
        <w:ind w:left="0"/>
        <w:jc w:val="both"/>
      </w:pPr>
      <w:r>
        <w:rPr>
          <w:rFonts w:ascii="Times New Roman"/>
          <w:b w:val="false"/>
          <w:i w:val="false"/>
          <w:color w:val="000000"/>
          <w:sz w:val="28"/>
        </w:rPr>
        <w:t>
      7. Осы бірлескен бұйрықтың орындалуын бақылау жетекшілік ететін Қазақстан Республикасы Цифрлық даму, инновациялар және аэроғарыш өнеркәсібі және әділет вице-министрлеріне жүктелсін.</w:t>
      </w:r>
    </w:p>
    <w:bookmarkEnd w:id="15"/>
    <w:bookmarkStart w:name="z22" w:id="16"/>
    <w:p>
      <w:pPr>
        <w:spacing w:after="0"/>
        <w:ind w:left="0"/>
        <w:jc w:val="both"/>
      </w:pPr>
      <w:r>
        <w:rPr>
          <w:rFonts w:ascii="Times New Roman"/>
          <w:b w:val="false"/>
          <w:i w:val="false"/>
          <w:color w:val="000000"/>
          <w:sz w:val="28"/>
        </w:rPr>
        <w:t>
      8. Осы бірлескен бұйрық алғашқы ресми жарияланған күнінен кейін күнтізбелік он күн өткен соң қолданысқа енгізіледі және он екі ай ішінде қолданылады.</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____________Е. Сәрсембаев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 w:id="17"/>
    <w:p>
      <w:pPr>
        <w:spacing w:after="0"/>
        <w:ind w:left="0"/>
        <w:jc w:val="left"/>
      </w:pPr>
      <w:r>
        <w:rPr>
          <w:rFonts w:ascii="Times New Roman"/>
          <w:b/>
          <w:i w:val="false"/>
          <w:color w:val="000000"/>
        </w:rPr>
        <w:t xml:space="preserve"> Блокчейн қолдана отырып, ұйымдардың платформасы арқылы жылжымайтын мүлік кепілі шарты негізінде құқық ауыртпалықтарын тіркеу алгоритмі</w:t>
      </w:r>
    </w:p>
    <w:bookmarkEnd w:id="17"/>
    <w:bookmarkStart w:name="z27" w:id="18"/>
    <w:p>
      <w:pPr>
        <w:spacing w:after="0"/>
        <w:ind w:left="0"/>
        <w:jc w:val="left"/>
      </w:pPr>
      <w:r>
        <w:rPr>
          <w:rFonts w:ascii="Times New Roman"/>
          <w:b/>
          <w:i w:val="false"/>
          <w:color w:val="000000"/>
        </w:rPr>
        <w:t xml:space="preserve"> 1 тарау. Жалпы ережелер</w:t>
      </w:r>
    </w:p>
    <w:bookmarkEnd w:id="18"/>
    <w:bookmarkStart w:name="z28" w:id="19"/>
    <w:p>
      <w:pPr>
        <w:spacing w:after="0"/>
        <w:ind w:left="0"/>
        <w:jc w:val="both"/>
      </w:pPr>
      <w:r>
        <w:rPr>
          <w:rFonts w:ascii="Times New Roman"/>
          <w:b w:val="false"/>
          <w:i w:val="false"/>
          <w:color w:val="000000"/>
          <w:sz w:val="28"/>
        </w:rPr>
        <w:t>
      1. Блокчейнді қолдана отырып, мемлекеттік қызметтерді алу платформасы арқылы жылжымайтын мүлік кепілі шартының негізінде құқық ауыртпалығын тіркеудің осы алгоритмі (бұдан әрі - Алгоритм), құқық ауыртпалығын тіркеуге электрондық өтініш беру үшін блокчейнді пайдаланатын екінші деңгейдегі банктерден басқа, ұйымдардың ақпараттық жүйелерінің "Жылжымайтын мүліктің бірыңғай мемлекеттік кадастры" ақпараттық жүйесімен (бұдан әрі – ЖМБМК АЖ) өзара іс-қимылын айқындайды.</w:t>
      </w:r>
    </w:p>
    <w:bookmarkEnd w:id="19"/>
    <w:bookmarkStart w:name="z29" w:id="20"/>
    <w:p>
      <w:pPr>
        <w:spacing w:after="0"/>
        <w:ind w:left="0"/>
        <w:jc w:val="both"/>
      </w:pPr>
      <w:r>
        <w:rPr>
          <w:rFonts w:ascii="Times New Roman"/>
          <w:b w:val="false"/>
          <w:i w:val="false"/>
          <w:color w:val="000000"/>
          <w:sz w:val="28"/>
        </w:rPr>
        <w:t>
      2. Алгоритмде келесі негізгі ұғымдар мен қысқартулар қолданылады:</w:t>
      </w:r>
    </w:p>
    <w:bookmarkEnd w:id="20"/>
    <w:bookmarkStart w:name="z30" w:id="2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1"/>
    <w:bookmarkStart w:name="z31" w:id="22"/>
    <w:p>
      <w:pPr>
        <w:spacing w:after="0"/>
        <w:ind w:left="0"/>
        <w:jc w:val="both"/>
      </w:pPr>
      <w:r>
        <w:rPr>
          <w:rFonts w:ascii="Times New Roman"/>
          <w:b w:val="false"/>
          <w:i w:val="false"/>
          <w:color w:val="000000"/>
          <w:sz w:val="28"/>
        </w:rPr>
        <w:t>
      2) ақпараттық жүйе (бұдан әрі – АЖ) – ақпараттық өзара іс-қимыл арқылы белгілі бір технологиялық іс-әрекеттерді іске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ұйымдық-реттелген жиынтығы;</w:t>
      </w:r>
    </w:p>
    <w:bookmarkEnd w:id="22"/>
    <w:bookmarkStart w:name="z32" w:id="23"/>
    <w:p>
      <w:pPr>
        <w:spacing w:after="0"/>
        <w:ind w:left="0"/>
        <w:jc w:val="both"/>
      </w:pPr>
      <w:r>
        <w:rPr>
          <w:rFonts w:ascii="Times New Roman"/>
          <w:b w:val="false"/>
          <w:i w:val="false"/>
          <w:color w:val="000000"/>
          <w:sz w:val="28"/>
        </w:rPr>
        <w:t>
      3)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23"/>
    <w:bookmarkStart w:name="z33" w:id="24"/>
    <w:p>
      <w:pPr>
        <w:spacing w:after="0"/>
        <w:ind w:left="0"/>
        <w:jc w:val="both"/>
      </w:pPr>
      <w:r>
        <w:rPr>
          <w:rFonts w:ascii="Times New Roman"/>
          <w:b w:val="false"/>
          <w:i w:val="false"/>
          <w:color w:val="000000"/>
          <w:sz w:val="28"/>
        </w:rPr>
        <w:t>
      4) бизнес-сәйкестендіру нөмірі (бұдан әрі – БСН) – заңды тұлға (филиал мен өкілдік) және қызметін бірлескен кәсіпкерлік түрінде жүзеге асыратын дара кәсіпкер үшін қалыптастырылатын бірегей нөмір;</w:t>
      </w:r>
    </w:p>
    <w:bookmarkEnd w:id="24"/>
    <w:bookmarkStart w:name="z34" w:id="25"/>
    <w:p>
      <w:pPr>
        <w:spacing w:after="0"/>
        <w:ind w:left="0"/>
        <w:jc w:val="both"/>
      </w:pPr>
      <w:r>
        <w:rPr>
          <w:rFonts w:ascii="Times New Roman"/>
          <w:b w:val="false"/>
          <w:i w:val="false"/>
          <w:color w:val="000000"/>
          <w:sz w:val="28"/>
        </w:rPr>
        <w:t>
      5) блокчейн – өзара байланысты деректер блоктарының тізбегі, берілген тұтастықты растау алгоритмдері және шифрлау құралдары негізінде таратылған деректер платформасындағы ақпараттың өзгермейтіндігін қамтамасыз ететін ақпараттық-коммуникациялық технология;</w:t>
      </w:r>
    </w:p>
    <w:bookmarkEnd w:id="25"/>
    <w:bookmarkStart w:name="z35" w:id="26"/>
    <w:p>
      <w:pPr>
        <w:spacing w:after="0"/>
        <w:ind w:left="0"/>
        <w:jc w:val="both"/>
      </w:pPr>
      <w:r>
        <w:rPr>
          <w:rFonts w:ascii="Times New Roman"/>
          <w:b w:val="false"/>
          <w:i w:val="false"/>
          <w:color w:val="000000"/>
          <w:sz w:val="28"/>
        </w:rPr>
        <w:t>
      6) дербес деректерге қол жеткізуді мемлекеттік бақылау сервисі (бұдан әрі – ДҚБ сервисі) – дербес деректер субъектісінен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ақпараттандыру объектілеріндегі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bookmarkEnd w:id="26"/>
    <w:bookmarkStart w:name="z36" w:id="27"/>
    <w:p>
      <w:pPr>
        <w:spacing w:after="0"/>
        <w:ind w:left="0"/>
        <w:jc w:val="both"/>
      </w:pPr>
      <w:r>
        <w:rPr>
          <w:rFonts w:ascii="Times New Roman"/>
          <w:b w:val="false"/>
          <w:i w:val="false"/>
          <w:color w:val="000000"/>
          <w:sz w:val="28"/>
        </w:rPr>
        <w:t>
      7) жеке сәйкестендіру нөмірі (бұдан әрі – ЖСН) – жеке тұлға үшiн қалыптастырылатын бiрегей нөмiр;</w:t>
      </w:r>
    </w:p>
    <w:bookmarkEnd w:id="27"/>
    <w:bookmarkStart w:name="z37" w:id="28"/>
    <w:p>
      <w:pPr>
        <w:spacing w:after="0"/>
        <w:ind w:left="0"/>
        <w:jc w:val="both"/>
      </w:pPr>
      <w:r>
        <w:rPr>
          <w:rFonts w:ascii="Times New Roman"/>
          <w:b w:val="false"/>
          <w:i w:val="false"/>
          <w:color w:val="000000"/>
          <w:sz w:val="28"/>
        </w:rPr>
        <w:t xml:space="preserve">
      8) "Жылжымайтын мүліктің бірыңғай мемлекеттік кадастры" ақпараттық жүйесі (бұдан әрі – ЖМБМК АЖ) – жүргізу тәртібі Жер кодексінде және "Жылжымайтын мүлікке құқықтарды мемлекеттік тіркеу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 қамтылатын ақпараттық жүйе;</w:t>
      </w:r>
    </w:p>
    <w:bookmarkEnd w:id="28"/>
    <w:bookmarkStart w:name="z38" w:id="29"/>
    <w:p>
      <w:pPr>
        <w:spacing w:after="0"/>
        <w:ind w:left="0"/>
        <w:jc w:val="both"/>
      </w:pPr>
      <w:r>
        <w:rPr>
          <w:rFonts w:ascii="Times New Roman"/>
          <w:b w:val="false"/>
          <w:i w:val="false"/>
          <w:color w:val="000000"/>
          <w:sz w:val="28"/>
        </w:rPr>
        <w:t>
      9) кепіл беруші – жылжымайтын мүлкi немесе ондағы үлесi ипотеканың мәнi болып табылатын тұлға;</w:t>
      </w:r>
    </w:p>
    <w:bookmarkEnd w:id="29"/>
    <w:bookmarkStart w:name="z39" w:id="30"/>
    <w:p>
      <w:pPr>
        <w:spacing w:after="0"/>
        <w:ind w:left="0"/>
        <w:jc w:val="both"/>
      </w:pPr>
      <w:r>
        <w:rPr>
          <w:rFonts w:ascii="Times New Roman"/>
          <w:b w:val="false"/>
          <w:i w:val="false"/>
          <w:color w:val="000000"/>
          <w:sz w:val="28"/>
        </w:rPr>
        <w:t>
      10) кепіл ұстаушы – негiзгi міндеттеме бойынша мүдделерi ипотекамен қамтамасыз етiлген тұлға;</w:t>
      </w:r>
    </w:p>
    <w:bookmarkEnd w:id="30"/>
    <w:bookmarkStart w:name="z40" w:id="31"/>
    <w:p>
      <w:pPr>
        <w:spacing w:after="0"/>
        <w:ind w:left="0"/>
        <w:jc w:val="both"/>
      </w:pPr>
      <w:r>
        <w:rPr>
          <w:rFonts w:ascii="Times New Roman"/>
          <w:b w:val="false"/>
          <w:i w:val="false"/>
          <w:color w:val="000000"/>
          <w:sz w:val="28"/>
        </w:rPr>
        <w:t>
      11) платформа – құрамбөліктері берілген алгоритмдермен байланысқан, желінің түрлі тораптарында орналастырылған, бір немесе одан көп иеленушісі болуы мүмкін, сондай-ақ деректер ұқсастығының түрлі деңгейіне ие болуы мүмкін технологиялық платформа;</w:t>
      </w:r>
    </w:p>
    <w:bookmarkEnd w:id="31"/>
    <w:bookmarkStart w:name="z41" w:id="32"/>
    <w:p>
      <w:pPr>
        <w:spacing w:after="0"/>
        <w:ind w:left="0"/>
        <w:jc w:val="both"/>
      </w:pPr>
      <w:r>
        <w:rPr>
          <w:rFonts w:ascii="Times New Roman"/>
          <w:b w:val="false"/>
          <w:i w:val="false"/>
          <w:color w:val="000000"/>
          <w:sz w:val="28"/>
        </w:rPr>
        <w:t>
      12) ұйым – мемлекеттік заңды тұлға, квазимемлекеттік сектор субъектісі,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жүйелердің иелері және иеленушілері, сондай-ақ ақпараттық-коммуникациялық инфрақұрылымның аса маңызды объектілерінің иелісі мен иеленушісі;</w:t>
      </w:r>
    </w:p>
    <w:bookmarkEnd w:id="32"/>
    <w:bookmarkStart w:name="z42" w:id="33"/>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33"/>
    <w:bookmarkStart w:name="z43" w:id="34"/>
    <w:p>
      <w:pPr>
        <w:spacing w:after="0"/>
        <w:ind w:left="0"/>
        <w:jc w:val="left"/>
      </w:pPr>
      <w:r>
        <w:rPr>
          <w:rFonts w:ascii="Times New Roman"/>
          <w:b/>
          <w:i w:val="false"/>
          <w:color w:val="000000"/>
        </w:rPr>
        <w:t xml:space="preserve"> 2-тарау. Блокчейн қолдана отырып, ұйымдардың платформалары арқылы жылжымайтын мүлік кепілін мемлекеттік тіркеуді жүргізу</w:t>
      </w:r>
    </w:p>
    <w:bookmarkEnd w:id="34"/>
    <w:bookmarkStart w:name="z44" w:id="35"/>
    <w:p>
      <w:pPr>
        <w:spacing w:after="0"/>
        <w:ind w:left="0"/>
        <w:jc w:val="both"/>
      </w:pPr>
      <w:r>
        <w:rPr>
          <w:rFonts w:ascii="Times New Roman"/>
          <w:b w:val="false"/>
          <w:i w:val="false"/>
          <w:color w:val="000000"/>
          <w:sz w:val="28"/>
        </w:rPr>
        <w:t>
      3. Кепіл ұстаушы платформа арқылы "Жылжымайтын мүлікке құқықтарды (ауыртпалықтарды) мемлекеттік тіркеу" мемлекеттік көрсетілетін қызметін (бұдан әрі – мемлекеттік көрсетілетін қызмет) алуға, кепіл берушінің ЭЦҚ куәландырылған, құқық белгілейтін құжаттың (жылжымайтын мүлікке кепіл шарты, қайта кепіл шарты, кепіл шартына қосымша келісім, талап ету құқығын басқаға беру шарты (цессия)) электрондық көшірмесін қоса бере отырып, ЖМБМК АЖ-де электрондық өтінішті және осы Алгоритмнің қосымшасына сәйкес нысан бойынша, ДҚБ сервисі арқылы алынған, субъектінің дербес деректерді жинауға, өңдеуге келісімін, қалыптастырады.</w:t>
      </w:r>
    </w:p>
    <w:bookmarkEnd w:id="35"/>
    <w:bookmarkStart w:name="z45" w:id="36"/>
    <w:p>
      <w:pPr>
        <w:spacing w:after="0"/>
        <w:ind w:left="0"/>
        <w:jc w:val="both"/>
      </w:pPr>
      <w:r>
        <w:rPr>
          <w:rFonts w:ascii="Times New Roman"/>
          <w:b w:val="false"/>
          <w:i w:val="false"/>
          <w:color w:val="000000"/>
          <w:sz w:val="28"/>
        </w:rPr>
        <w:t>
      4. Мемлекеттік қызметті көрсетуге сұрау салу платформада мемлекеттік қызмет көрсету үшін ұсынылған мәліметтердің форматы мен толықтығына сәйкестігін тексеруден өтеді.</w:t>
      </w:r>
    </w:p>
    <w:bookmarkEnd w:id="36"/>
    <w:bookmarkStart w:name="z46" w:id="37"/>
    <w:p>
      <w:pPr>
        <w:spacing w:after="0"/>
        <w:ind w:left="0"/>
        <w:jc w:val="both"/>
      </w:pPr>
      <w:r>
        <w:rPr>
          <w:rFonts w:ascii="Times New Roman"/>
          <w:b w:val="false"/>
          <w:i w:val="false"/>
          <w:color w:val="000000"/>
          <w:sz w:val="28"/>
        </w:rPr>
        <w:t>
      5. Жылжымайтын мүлік және оның меншік иесі туралы мәліметтерді тексерудің оң нәтижесі болған жағдайда, платформа автоматты түрде басқа жылжымайтын мүлік иелерінің бар-жоғын тексереді.</w:t>
      </w:r>
    </w:p>
    <w:bookmarkEnd w:id="37"/>
    <w:bookmarkStart w:name="z47" w:id="38"/>
    <w:p>
      <w:pPr>
        <w:spacing w:after="0"/>
        <w:ind w:left="0"/>
        <w:jc w:val="both"/>
      </w:pPr>
      <w:r>
        <w:rPr>
          <w:rFonts w:ascii="Times New Roman"/>
          <w:b w:val="false"/>
          <w:i w:val="false"/>
          <w:color w:val="000000"/>
          <w:sz w:val="28"/>
        </w:rPr>
        <w:t>
      6. Неке-отбасы қатынастары болған кезде жұбайының(зайыбының) ЭЦҚ-мен куәландырылған мемлекеттік қызметті алуға арналған электрондық өтінішті растаумен келісімі және осы Алгоритмнің қосымшасына сәйкес нысан бойынша, ДҚБ сервисі арқылы алынған дербес деректерді жинауға, өңдеуге келісімі, талап етіледі.</w:t>
      </w:r>
    </w:p>
    <w:bookmarkEnd w:id="38"/>
    <w:bookmarkStart w:name="z48" w:id="39"/>
    <w:p>
      <w:pPr>
        <w:spacing w:after="0"/>
        <w:ind w:left="0"/>
        <w:jc w:val="both"/>
      </w:pPr>
      <w:r>
        <w:rPr>
          <w:rFonts w:ascii="Times New Roman"/>
          <w:b w:val="false"/>
          <w:i w:val="false"/>
          <w:color w:val="000000"/>
          <w:sz w:val="28"/>
        </w:rPr>
        <w:t>
      7. Жылжымайтын мүліктің басқа меншік иелері туралы мәліметтер болған жағдайда ЭЦҚ-мен куәландырылған мемлекеттік қызметті алуға электрондық өтінішті растай отырып, дербес деректерді жинауға, өңдеуге субъектінің келісімі және осы Алгоритмнің қосымшасына сәйкес нысан бойынша, ДҚБ сервисі арқылы алынған дербес деректерді жинауға, өңдеуге келісімі, талап етіледі.</w:t>
      </w:r>
    </w:p>
    <w:bookmarkEnd w:id="39"/>
    <w:bookmarkStart w:name="z49" w:id="40"/>
    <w:p>
      <w:pPr>
        <w:spacing w:after="0"/>
        <w:ind w:left="0"/>
        <w:jc w:val="both"/>
      </w:pPr>
      <w:r>
        <w:rPr>
          <w:rFonts w:ascii="Times New Roman"/>
          <w:b w:val="false"/>
          <w:i w:val="false"/>
          <w:color w:val="000000"/>
          <w:sz w:val="28"/>
        </w:rPr>
        <w:t>
      8. Платформада толтырылған деректердің негізінде тіркелген құжаттардың, төлем туралы құжаттың бар-жоғын, барлық қатысушылардың ЭЦҚ мемлекеттік қызметін алуға арналған электрондық өтінішке қол қоюының бар-жоғын автоматты тексеру жүзеге асырылады.</w:t>
      </w:r>
    </w:p>
    <w:bookmarkEnd w:id="40"/>
    <w:bookmarkStart w:name="z50" w:id="41"/>
    <w:p>
      <w:pPr>
        <w:spacing w:after="0"/>
        <w:ind w:left="0"/>
        <w:jc w:val="both"/>
      </w:pPr>
      <w:r>
        <w:rPr>
          <w:rFonts w:ascii="Times New Roman"/>
          <w:b w:val="false"/>
          <w:i w:val="false"/>
          <w:color w:val="000000"/>
          <w:sz w:val="28"/>
        </w:rPr>
        <w:t>
      9. Осы алгоритмнің талаптарына сәйкес келмеген жағдайда кепіл ұстаушы кепіл ұстаушының басшысы ЭЦҚ қойған бас тартуды кепіл берушінің https://egov.kz электрондық үкімет веб-порталындағы жеке кабинетіне жібереді.</w:t>
      </w:r>
    </w:p>
    <w:bookmarkEnd w:id="41"/>
    <w:bookmarkStart w:name="z51" w:id="42"/>
    <w:p>
      <w:pPr>
        <w:spacing w:after="0"/>
        <w:ind w:left="0"/>
        <w:jc w:val="both"/>
      </w:pPr>
      <w:r>
        <w:rPr>
          <w:rFonts w:ascii="Times New Roman"/>
          <w:b w:val="false"/>
          <w:i w:val="false"/>
          <w:color w:val="000000"/>
          <w:sz w:val="28"/>
        </w:rPr>
        <w:t>
      10. Төлемді растаған сәттен бастап талаптарға сәйкес болған жағдайда, ЖМБМК АЖ-не құжаттар қарауға түседі.</w:t>
      </w:r>
    </w:p>
    <w:bookmarkEnd w:id="42"/>
    <w:bookmarkStart w:name="z52" w:id="43"/>
    <w:p>
      <w:pPr>
        <w:spacing w:after="0"/>
        <w:ind w:left="0"/>
        <w:jc w:val="both"/>
      </w:pPr>
      <w:r>
        <w:rPr>
          <w:rFonts w:ascii="Times New Roman"/>
          <w:b w:val="false"/>
          <w:i w:val="false"/>
          <w:color w:val="000000"/>
          <w:sz w:val="28"/>
        </w:rPr>
        <w:t>
      11. ЖМБМК АЖ-не мемлекеттік қызметті алуға электрондық өтініш келіп түскен кезде тіркеу іс-әрекетінің түрі бойынша талаптардың орындалуына тексеру (толтырылған ақпараты бар өтінім фактісінің, төлемнің; жылжымайтын мүлік объектісінің меншік иесінің келісімінің, некені тіркеудің, ЭЦҚ-ны, қатысушылардың ЖСН/БСН-ін тексерудің болуын, мемлекеттік тіркеуді болдырмайтын ауыртпалықтардың болмауын, терроризм мен экстремизмді қаржыландыруға байланысты тұлғалар тізімінде мәмілеге болмауы тексеру жүргізіледі.</w:t>
      </w:r>
    </w:p>
    <w:bookmarkEnd w:id="43"/>
    <w:bookmarkStart w:name="z53" w:id="44"/>
    <w:p>
      <w:pPr>
        <w:spacing w:after="0"/>
        <w:ind w:left="0"/>
        <w:jc w:val="both"/>
      </w:pPr>
      <w:r>
        <w:rPr>
          <w:rFonts w:ascii="Times New Roman"/>
          <w:b w:val="false"/>
          <w:i w:val="false"/>
          <w:color w:val="000000"/>
          <w:sz w:val="28"/>
        </w:rPr>
        <w:t>
      12. Тексеру "Жеке тұлғалар" мемлекеттік деректер қоры (бұдан әрі – ЖТ МДҚ), "Заңды тұлғалар" мемлекеттік деректер қоры (бұдан әрі – ЗТ МДҚ), "Азаматтық хал актілерін жазу" ақпараттық жүйесі (бұдан әрі – АХАЖ АЖ) және ЖМБМК АЖ сервистері бойынша жүргізіледі, атап айтқанда:</w:t>
      </w:r>
    </w:p>
    <w:bookmarkEnd w:id="44"/>
    <w:bookmarkStart w:name="z54" w:id="45"/>
    <w:p>
      <w:pPr>
        <w:spacing w:after="0"/>
        <w:ind w:left="0"/>
        <w:jc w:val="both"/>
      </w:pPr>
      <w:r>
        <w:rPr>
          <w:rFonts w:ascii="Times New Roman"/>
          <w:b w:val="false"/>
          <w:i w:val="false"/>
          <w:color w:val="000000"/>
          <w:sz w:val="28"/>
        </w:rPr>
        <w:t>
      1) ЖТ МДБ: жеке тұлға туралы өзекті мәліметтерді беру сервисі;</w:t>
      </w:r>
    </w:p>
    <w:bookmarkEnd w:id="45"/>
    <w:bookmarkStart w:name="z55" w:id="46"/>
    <w:p>
      <w:pPr>
        <w:spacing w:after="0"/>
        <w:ind w:left="0"/>
        <w:jc w:val="both"/>
      </w:pPr>
      <w:r>
        <w:rPr>
          <w:rFonts w:ascii="Times New Roman"/>
          <w:b w:val="false"/>
          <w:i w:val="false"/>
          <w:color w:val="000000"/>
          <w:sz w:val="28"/>
        </w:rPr>
        <w:t>
      2) ЗТ МДБ: заңды тұлғалар бойынша мәліметтерді беру сервисі;</w:t>
      </w:r>
    </w:p>
    <w:bookmarkEnd w:id="46"/>
    <w:bookmarkStart w:name="z56" w:id="47"/>
    <w:p>
      <w:pPr>
        <w:spacing w:after="0"/>
        <w:ind w:left="0"/>
        <w:jc w:val="both"/>
      </w:pPr>
      <w:r>
        <w:rPr>
          <w:rFonts w:ascii="Times New Roman"/>
          <w:b w:val="false"/>
          <w:i w:val="false"/>
          <w:color w:val="000000"/>
          <w:sz w:val="28"/>
        </w:rPr>
        <w:t>
      3) АХАЖ АЖ: неке қию/бұзу туралы акт жазбалары туралы мәліметтерді беру сервисі;</w:t>
      </w:r>
    </w:p>
    <w:bookmarkEnd w:id="47"/>
    <w:bookmarkStart w:name="z57" w:id="48"/>
    <w:p>
      <w:pPr>
        <w:spacing w:after="0"/>
        <w:ind w:left="0"/>
        <w:jc w:val="both"/>
      </w:pPr>
      <w:r>
        <w:rPr>
          <w:rFonts w:ascii="Times New Roman"/>
          <w:b w:val="false"/>
          <w:i w:val="false"/>
          <w:color w:val="000000"/>
          <w:sz w:val="28"/>
        </w:rPr>
        <w:t>
      4) ЖМБМК АЖ: жылжымайтын мүліктің болуы/болмауы туралы мәліметтерді беру сервисі; жылжымайтын мүлікке тіркелген құқықтар (ауыртпалықтар) және оның техникалық сипаттамалары туралы мәліметтерді беру сервисі.</w:t>
      </w:r>
    </w:p>
    <w:bookmarkEnd w:id="48"/>
    <w:bookmarkStart w:name="z58" w:id="4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12-тармақтармен</w:t>
      </w:r>
      <w:r>
        <w:rPr>
          <w:rFonts w:ascii="Times New Roman"/>
          <w:b w:val="false"/>
          <w:i w:val="false"/>
          <w:color w:val="000000"/>
          <w:sz w:val="28"/>
        </w:rPr>
        <w:t xml:space="preserve"> көзделген барлық шарттар сәтті орындалған кезде, Мемлекеттік корпорация қызметкері тіркеуші орган ретінде, жүргізілген тіркеу туралы тіркеу парағына жазба енгізу арқылы, кепілді мемлекеттік тіркеу жүргізіледі.</w:t>
      </w:r>
    </w:p>
    <w:bookmarkEnd w:id="49"/>
    <w:bookmarkStart w:name="z59" w:id="50"/>
    <w:p>
      <w:pPr>
        <w:spacing w:after="0"/>
        <w:ind w:left="0"/>
        <w:jc w:val="both"/>
      </w:pPr>
      <w:r>
        <w:rPr>
          <w:rFonts w:ascii="Times New Roman"/>
          <w:b w:val="false"/>
          <w:i w:val="false"/>
          <w:color w:val="000000"/>
          <w:sz w:val="28"/>
        </w:rPr>
        <w:t>
      14. Мемлекеттік қызмет көрсету мерзімі ЖМБМК АЖ-не жылжымайтын мүлікке құқықтарды мемлекеттік тіркеу үшін төлемді растау алынған күннен кейінгі бір жұмыс күнінен кешіктірмей жүргізіледі.</w:t>
      </w:r>
    </w:p>
    <w:bookmarkEnd w:id="50"/>
    <w:bookmarkStart w:name="z60" w:id="51"/>
    <w:p>
      <w:pPr>
        <w:spacing w:after="0"/>
        <w:ind w:left="0"/>
        <w:jc w:val="both"/>
      </w:pPr>
      <w:r>
        <w:rPr>
          <w:rFonts w:ascii="Times New Roman"/>
          <w:b w:val="false"/>
          <w:i w:val="false"/>
          <w:color w:val="000000"/>
          <w:sz w:val="28"/>
        </w:rPr>
        <w:t xml:space="preserve">
      15. "Жылжымайтын мүлікке құқықтарды мемлекеттік тіркеу туралы" Қазақстан Республикасы Заңының </w:t>
      </w:r>
      <w:r>
        <w:rPr>
          <w:rFonts w:ascii="Times New Roman"/>
          <w:b w:val="false"/>
          <w:i w:val="false"/>
          <w:color w:val="000000"/>
          <w:sz w:val="28"/>
        </w:rPr>
        <w:t>27-бабында</w:t>
      </w:r>
      <w:r>
        <w:rPr>
          <w:rFonts w:ascii="Times New Roman"/>
          <w:b w:val="false"/>
          <w:i w:val="false"/>
          <w:color w:val="000000"/>
          <w:sz w:val="28"/>
        </w:rPr>
        <w:t xml:space="preserve"> көзделген негіздер болған кезде Мемлекеттік корпорация қызметкері тіркеуші орган ретінде мемлекеттік тіркеуді тоқтата тұруды жүзеге асырады.</w:t>
      </w:r>
    </w:p>
    <w:bookmarkEnd w:id="51"/>
    <w:bookmarkStart w:name="z61" w:id="52"/>
    <w:p>
      <w:pPr>
        <w:spacing w:after="0"/>
        <w:ind w:left="0"/>
        <w:jc w:val="both"/>
      </w:pPr>
      <w:r>
        <w:rPr>
          <w:rFonts w:ascii="Times New Roman"/>
          <w:b w:val="false"/>
          <w:i w:val="false"/>
          <w:color w:val="000000"/>
          <w:sz w:val="28"/>
        </w:rPr>
        <w:t xml:space="preserve">
      16. "Жылжымайтын мүлікке құқықтарды мемлекеттік тіркеу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негіздер болған кезде Мемлекеттік корпорация қызметкері тіркеуші орган ретінде мемлекеттік тіркеуден бас тартуды жүзеге асырады.</w:t>
      </w:r>
    </w:p>
    <w:bookmarkEnd w:id="52"/>
    <w:bookmarkStart w:name="z62" w:id="53"/>
    <w:p>
      <w:pPr>
        <w:spacing w:after="0"/>
        <w:ind w:left="0"/>
        <w:jc w:val="both"/>
      </w:pPr>
      <w:r>
        <w:rPr>
          <w:rFonts w:ascii="Times New Roman"/>
          <w:b w:val="false"/>
          <w:i w:val="false"/>
          <w:color w:val="000000"/>
          <w:sz w:val="28"/>
        </w:rPr>
        <w:t>
      17. Мемлекеттік тіркеу туралы не тіркеуді тоқтата тұру туралы немесе тіркеуден бас тарту туралы хабарлама ЖМБМК АЖ-дан кепіл ұстаушының платформадағы жеке кабинетіне, кепіл берушінің https://egov.kz электрондық үкімет веб-порталындағы жеке кабинетіне жолданады.</w:t>
      </w:r>
    </w:p>
    <w:bookmarkEnd w:id="53"/>
    <w:bookmarkStart w:name="z63" w:id="54"/>
    <w:p>
      <w:pPr>
        <w:spacing w:after="0"/>
        <w:ind w:left="0"/>
        <w:jc w:val="left"/>
      </w:pPr>
      <w:r>
        <w:rPr>
          <w:rFonts w:ascii="Times New Roman"/>
          <w:b/>
          <w:i w:val="false"/>
          <w:color w:val="000000"/>
        </w:rPr>
        <w:t xml:space="preserve"> 3-тарау. Блокчейн қолдана отырып, ұйымдардың платформалары арқылы жылжымайтын мүлік кепілін тоқтатуға мемлекеттік тіркеу жүргізу</w:t>
      </w:r>
    </w:p>
    <w:bookmarkEnd w:id="54"/>
    <w:bookmarkStart w:name="z64" w:id="55"/>
    <w:p>
      <w:pPr>
        <w:spacing w:after="0"/>
        <w:ind w:left="0"/>
        <w:jc w:val="both"/>
      </w:pPr>
      <w:r>
        <w:rPr>
          <w:rFonts w:ascii="Times New Roman"/>
          <w:b w:val="false"/>
          <w:i w:val="false"/>
          <w:color w:val="000000"/>
          <w:sz w:val="28"/>
        </w:rPr>
        <w:t>
      18. Жылжымайтын мүлік кепілін тоқтату процесі көрсетілетін қызметті алушы платформада "Жылжымайтын мүлікке құқықтарды (ауыртпалықтарды) мемлекеттік тіркеу" мемлекеттік көрсетілетін қызметті алуға электрондық өтінішті (бұдан әрі – мемлекеттік көрсетілетін қызмет), кепіл берушінің негізгі міндеттемені орындағанын растайтын құжатты және мемлекеттік тіркеу үшін ақы төлеу туралы құжатты қоса беріп, қалыптастыру жолымен жүзеге асырылады.</w:t>
      </w:r>
    </w:p>
    <w:bookmarkEnd w:id="55"/>
    <w:bookmarkStart w:name="z65" w:id="56"/>
    <w:p>
      <w:pPr>
        <w:spacing w:after="0"/>
        <w:ind w:left="0"/>
        <w:jc w:val="both"/>
      </w:pPr>
      <w:r>
        <w:rPr>
          <w:rFonts w:ascii="Times New Roman"/>
          <w:b w:val="false"/>
          <w:i w:val="false"/>
          <w:color w:val="000000"/>
          <w:sz w:val="28"/>
        </w:rPr>
        <w:t>
      19. Мемлекеттік қызмет көрсетуге сұрау салу платформада мемлекеттік қызмет көрсету үшін ұсынылған мәліметтердің форматы мен толықтығына сәйкестігін тексеруден өтеді.</w:t>
      </w:r>
    </w:p>
    <w:bookmarkEnd w:id="56"/>
    <w:bookmarkStart w:name="z66" w:id="57"/>
    <w:p>
      <w:pPr>
        <w:spacing w:after="0"/>
        <w:ind w:left="0"/>
        <w:jc w:val="both"/>
      </w:pPr>
      <w:r>
        <w:rPr>
          <w:rFonts w:ascii="Times New Roman"/>
          <w:b w:val="false"/>
          <w:i w:val="false"/>
          <w:color w:val="000000"/>
          <w:sz w:val="28"/>
        </w:rPr>
        <w:t>
      20. ЖМБМК АЖ-да жылжымайтын мүлік туралы мәліметтерді (жылжымайтын мүлік объектісінің мекенжайы, тіркелген кепіл туралы деректер: кепіл берушінің тегі, аты, әкесінің аты (бар болған жағдайда) (бұдан әрі – ТАӘ), жылжымайтын мүлік кепілі шартының нөмірі мен күні) тексерудің оң нәтижесі болған кезде, мемлекеттік тіркеу үшін ақы төлеу расталған сәттен бастап, Мемлекеттік корпорация қызметкері тіркеуші орган ретінде кепілді тоқтатылуды тіркеуді жүргізілген тіркеу туралы тіркеу парағына жазба енгізу жолымен жүзеге асырады.</w:t>
      </w:r>
    </w:p>
    <w:bookmarkEnd w:id="57"/>
    <w:bookmarkStart w:name="z67" w:id="58"/>
    <w:p>
      <w:pPr>
        <w:spacing w:after="0"/>
        <w:ind w:left="0"/>
        <w:jc w:val="both"/>
      </w:pPr>
      <w:r>
        <w:rPr>
          <w:rFonts w:ascii="Times New Roman"/>
          <w:b w:val="false"/>
          <w:i w:val="false"/>
          <w:color w:val="000000"/>
          <w:sz w:val="28"/>
        </w:rPr>
        <w:t>
      21. Мемлекеттік қызметті көрсету нәтижесі кепілді тоқтатуды тіркеу туралы хабарлама болып табылады.</w:t>
      </w:r>
    </w:p>
    <w:bookmarkEnd w:id="58"/>
    <w:bookmarkStart w:name="z68" w:id="59"/>
    <w:p>
      <w:pPr>
        <w:spacing w:after="0"/>
        <w:ind w:left="0"/>
        <w:jc w:val="both"/>
      </w:pPr>
      <w:r>
        <w:rPr>
          <w:rFonts w:ascii="Times New Roman"/>
          <w:b w:val="false"/>
          <w:i w:val="false"/>
          <w:color w:val="000000"/>
          <w:sz w:val="28"/>
        </w:rPr>
        <w:t>
      22. Мемлекеттік қызмет көрсету мерзімі ЖМБМК АЖ-не жылжымайтын мүлікке құқықтарды мемлекеттік тіркеу үшін төлемді растау алынған күннен кейінгі бір жұмыс күнінен кешіктірмей жүргізіледі.</w:t>
      </w:r>
    </w:p>
    <w:bookmarkEnd w:id="59"/>
    <w:bookmarkStart w:name="z69" w:id="60"/>
    <w:p>
      <w:pPr>
        <w:spacing w:after="0"/>
        <w:ind w:left="0"/>
        <w:jc w:val="both"/>
      </w:pPr>
      <w:r>
        <w:rPr>
          <w:rFonts w:ascii="Times New Roman"/>
          <w:b w:val="false"/>
          <w:i w:val="false"/>
          <w:color w:val="000000"/>
          <w:sz w:val="28"/>
        </w:rPr>
        <w:t xml:space="preserve">
      23. "Жылжымайтын мүлікке құқықтарды мемлекеттік тіркеу туралы" Қазақстан Республикасы Заңының </w:t>
      </w:r>
      <w:r>
        <w:rPr>
          <w:rFonts w:ascii="Times New Roman"/>
          <w:b w:val="false"/>
          <w:i w:val="false"/>
          <w:color w:val="000000"/>
          <w:sz w:val="28"/>
        </w:rPr>
        <w:t>27-бабында</w:t>
      </w:r>
      <w:r>
        <w:rPr>
          <w:rFonts w:ascii="Times New Roman"/>
          <w:b w:val="false"/>
          <w:i w:val="false"/>
          <w:color w:val="000000"/>
          <w:sz w:val="28"/>
        </w:rPr>
        <w:t xml:space="preserve"> көзделген негіздер болған кезде Мемлекеттік корпорация қызметкері тіркеуші орган ретінде мемлекеттік тіркеуді тоқтата тұруды жүзеге асырады.</w:t>
      </w:r>
    </w:p>
    <w:bookmarkEnd w:id="60"/>
    <w:bookmarkStart w:name="z70" w:id="61"/>
    <w:p>
      <w:pPr>
        <w:spacing w:after="0"/>
        <w:ind w:left="0"/>
        <w:jc w:val="both"/>
      </w:pPr>
      <w:r>
        <w:rPr>
          <w:rFonts w:ascii="Times New Roman"/>
          <w:b w:val="false"/>
          <w:i w:val="false"/>
          <w:color w:val="000000"/>
          <w:sz w:val="28"/>
        </w:rPr>
        <w:t xml:space="preserve">
      24. "Жылжымайтын мүлікке құқықтарды мемлекеттік тіркеу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негіздер болған кезде Мемлекеттік корпорация қызметкері тіркеуші орган ретінде мемлекеттік тіркеуден бас тартуды жүзеге асырады.</w:t>
      </w:r>
    </w:p>
    <w:bookmarkEnd w:id="61"/>
    <w:bookmarkStart w:name="z71" w:id="62"/>
    <w:p>
      <w:pPr>
        <w:spacing w:after="0"/>
        <w:ind w:left="0"/>
        <w:jc w:val="both"/>
      </w:pPr>
      <w:r>
        <w:rPr>
          <w:rFonts w:ascii="Times New Roman"/>
          <w:b w:val="false"/>
          <w:i w:val="false"/>
          <w:color w:val="000000"/>
          <w:sz w:val="28"/>
        </w:rPr>
        <w:t>
      25. Мемлекеттік тіркеу туралы не тіркеуді тоқтата тұру немесе тіркеуден бас тарту туралы хабарлама ЖМБМК АЖ-нен кепіл ұстаушының платформадағы жеке кабинетіне, кепіл берушінің https://еgov.kz электрондық үкіметтің веб-порталындағы жеке кабинетіне жіберіледі.</w:t>
      </w:r>
    </w:p>
    <w:bookmarkEnd w:id="62"/>
    <w:bookmarkStart w:name="z72" w:id="63"/>
    <w:p>
      <w:pPr>
        <w:spacing w:after="0"/>
        <w:ind w:left="0"/>
        <w:jc w:val="both"/>
      </w:pPr>
      <w:r>
        <w:rPr>
          <w:rFonts w:ascii="Times New Roman"/>
          <w:b w:val="false"/>
          <w:i w:val="false"/>
          <w:color w:val="000000"/>
          <w:sz w:val="28"/>
        </w:rPr>
        <w:t>
      26. Пилоттық жобаға қатысатын ұйымдар мен Мемлекеттік корпорация кепіл берушіге берілген ақпараттың толықтығын, дұрыстығын және өзектілігін және деректерді қолданбалы бағдарламалық қамтамасыз ету деңгейінде рұқсатсыз қол жеткізуден қорғауды, өз құзыреті шеңберінде кепіл берушіден алынған мәліметтердің уақтылы берілуін және өзгермейтіндігін қамтамасыз етеді.</w:t>
      </w:r>
    </w:p>
    <w:bookmarkEnd w:id="63"/>
    <w:bookmarkStart w:name="z73" w:id="64"/>
    <w:p>
      <w:pPr>
        <w:spacing w:after="0"/>
        <w:ind w:left="0"/>
        <w:jc w:val="both"/>
      </w:pPr>
      <w:r>
        <w:rPr>
          <w:rFonts w:ascii="Times New Roman"/>
          <w:b w:val="false"/>
          <w:i w:val="false"/>
          <w:color w:val="000000"/>
          <w:sz w:val="28"/>
        </w:rPr>
        <w:t>
      27. Пилоттық жобаға қатысатын ұйымдар мен Мемлекеттік корпорация мемлекеттік қызметті көрсету тәртібін айқындайтын заңға тәуелді нормативтік құқықтық актілердің сақталуын, сондай-ақ ақпараттық қауіпсіздікті қамтамасыз ету жөніндегі талаптардың орындалуын қамтамасыз етеді.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Блокчейн қолдана отырып, ұйымдардың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платформасы арқылы жылжымайтын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 кепілі шарты негізінде құқық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ауыртпалықтарын тіркеу алгоритміне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9" w:id="65"/>
    <w:p>
      <w:pPr>
        <w:spacing w:after="0"/>
        <w:ind w:left="0"/>
        <w:jc w:val="both"/>
      </w:pPr>
      <w:r>
        <w:rPr>
          <w:rFonts w:ascii="Times New Roman"/>
          <w:b w:val="false"/>
          <w:i w:val="false"/>
          <w:color w:val="000000"/>
          <w:sz w:val="28"/>
        </w:rPr>
        <w:t>
      Субъектінің дербес деректерді жинауға, өңдеуге келісімі</w:t>
      </w:r>
    </w:p>
    <w:bookmarkEnd w:id="65"/>
    <w:bookmarkStart w:name="z80" w:id="66"/>
    <w:p>
      <w:pPr>
        <w:spacing w:after="0"/>
        <w:ind w:left="0"/>
        <w:jc w:val="both"/>
      </w:pPr>
      <w:r>
        <w:rPr>
          <w:rFonts w:ascii="Times New Roman"/>
          <w:b w:val="false"/>
          <w:i w:val="false"/>
          <w:color w:val="000000"/>
          <w:sz w:val="28"/>
        </w:rPr>
        <w:t>
      Мен_________________________________________________________</w:t>
      </w:r>
    </w:p>
    <w:bookmarkEnd w:id="66"/>
    <w:bookmarkStart w:name="z81" w:id="67"/>
    <w:p>
      <w:pPr>
        <w:spacing w:after="0"/>
        <w:ind w:left="0"/>
        <w:jc w:val="both"/>
      </w:pPr>
      <w:r>
        <w:rPr>
          <w:rFonts w:ascii="Times New Roman"/>
          <w:b w:val="false"/>
          <w:i w:val="false"/>
          <w:color w:val="000000"/>
          <w:sz w:val="28"/>
        </w:rPr>
        <w:t>
      ТАӘ (бар болған жағдайда)</w:t>
      </w:r>
    </w:p>
    <w:bookmarkEnd w:id="67"/>
    <w:bookmarkStart w:name="z82" w:id="68"/>
    <w:p>
      <w:pPr>
        <w:spacing w:after="0"/>
        <w:ind w:left="0"/>
        <w:jc w:val="both"/>
      </w:pPr>
      <w:r>
        <w:rPr>
          <w:rFonts w:ascii="Times New Roman"/>
          <w:b w:val="false"/>
          <w:i w:val="false"/>
          <w:color w:val="000000"/>
          <w:sz w:val="28"/>
        </w:rPr>
        <w:t>
      "Жылжымайтын мүлікке құқықтарды (ауыртпалықтарды) мемлекеттік тіркеу" мемлекеттік қызметін көрсету шеңберінде заңмен қорғалатын құпияны құрайтын мәліметтерді пайдалануға, менің дербес деректерімді жинауға және өңдеуге, сондай-ақ оларды кепіл ұстаушыға [ұйымның атауы) [БСН_____] беруге келісім беремін.</w:t>
      </w:r>
    </w:p>
    <w:bookmarkEnd w:id="68"/>
    <w:bookmarkStart w:name="z83" w:id="69"/>
    <w:p>
      <w:pPr>
        <w:spacing w:after="0"/>
        <w:ind w:left="0"/>
        <w:jc w:val="both"/>
      </w:pPr>
      <w:r>
        <w:rPr>
          <w:rFonts w:ascii="Times New Roman"/>
          <w:b w:val="false"/>
          <w:i w:val="false"/>
          <w:color w:val="000000"/>
          <w:sz w:val="28"/>
        </w:rPr>
        <w:t>
      Дербес деректерді жинауға, өңдеуге келісім беру мерзімі осы мемлекеттік қызметті көрсету кезеңінде қолданылады.</w:t>
      </w:r>
    </w:p>
    <w:bookmarkEnd w:id="69"/>
    <w:bookmarkStart w:name="z84" w:id="70"/>
    <w:p>
      <w:pPr>
        <w:spacing w:after="0"/>
        <w:ind w:left="0"/>
        <w:jc w:val="both"/>
      </w:pPr>
      <w:r>
        <w:rPr>
          <w:rFonts w:ascii="Times New Roman"/>
          <w:b w:val="false"/>
          <w:i w:val="false"/>
          <w:color w:val="000000"/>
          <w:sz w:val="28"/>
        </w:rPr>
        <w:t>
      Осымен мынадай талаптар мен шарттар туралы хабардар етілгенімді растаймын:</w:t>
      </w:r>
    </w:p>
    <w:bookmarkEnd w:id="70"/>
    <w:bookmarkStart w:name="z85" w:id="71"/>
    <w:p>
      <w:pPr>
        <w:spacing w:after="0"/>
        <w:ind w:left="0"/>
        <w:jc w:val="both"/>
      </w:pPr>
      <w:r>
        <w:rPr>
          <w:rFonts w:ascii="Times New Roman"/>
          <w:b w:val="false"/>
          <w:i w:val="false"/>
          <w:color w:val="000000"/>
          <w:sz w:val="28"/>
        </w:rPr>
        <w:t>
      осы мемлекеттік қызмет шеңберінде "Азаматтарға арналған үкімет" мемлекеттік корпорациясы" коммерциялық емес акционерлік қоғамының [БСН___] "Жылжымайтын мүліктің бірыңғай мемлекеттік кадастры" ақпараттық жүйесіне жылжымайтын мүлікке құқықты (ауыртпалықты) мемлекеттік тіркеуге өтінімді жасап және жіберу үшін [ұйымның атауы) [БСН_____] платформасы пайдаланылады;</w:t>
      </w:r>
    </w:p>
    <w:bookmarkEnd w:id="71"/>
    <w:bookmarkStart w:name="z86" w:id="72"/>
    <w:p>
      <w:pPr>
        <w:spacing w:after="0"/>
        <w:ind w:left="0"/>
        <w:jc w:val="both"/>
      </w:pPr>
      <w:r>
        <w:rPr>
          <w:rFonts w:ascii="Times New Roman"/>
          <w:b w:val="false"/>
          <w:i w:val="false"/>
          <w:color w:val="000000"/>
          <w:sz w:val="28"/>
        </w:rPr>
        <w:t>
      дербес деректерді трансшекаралық берудің болмауы туралы жарлық;</w:t>
      </w:r>
    </w:p>
    <w:bookmarkEnd w:id="72"/>
    <w:bookmarkStart w:name="z87" w:id="73"/>
    <w:p>
      <w:pPr>
        <w:spacing w:after="0"/>
        <w:ind w:left="0"/>
        <w:jc w:val="both"/>
      </w:pPr>
      <w:r>
        <w:rPr>
          <w:rFonts w:ascii="Times New Roman"/>
          <w:b w:val="false"/>
          <w:i w:val="false"/>
          <w:color w:val="000000"/>
          <w:sz w:val="28"/>
        </w:rPr>
        <w:t>
      жалпыға қолжетімді көздерде дербес деректердің таратылмауы туралы жарлық.</w:t>
      </w:r>
    </w:p>
    <w:bookmarkEnd w:id="73"/>
    <w:bookmarkStart w:name="z88" w:id="74"/>
    <w:p>
      <w:pPr>
        <w:spacing w:after="0"/>
        <w:ind w:left="0"/>
        <w:jc w:val="both"/>
      </w:pPr>
      <w:r>
        <w:rPr>
          <w:rFonts w:ascii="Times New Roman"/>
          <w:b w:val="false"/>
          <w:i w:val="false"/>
          <w:color w:val="000000"/>
          <w:sz w:val="28"/>
        </w:rPr>
        <w:t>
      Осы мемлекеттік қызметті көрсету үшін қажетті электрондық, қағаз және/немесе өзге де материалдық тасығышта тіркелген, менімен байланысты жиналатын деректердің тізбесі туралы хабарланды:</w:t>
      </w:r>
    </w:p>
    <w:bookmarkEnd w:id="74"/>
    <w:bookmarkStart w:name="z89" w:id="75"/>
    <w:p>
      <w:pPr>
        <w:spacing w:after="0"/>
        <w:ind w:left="0"/>
        <w:jc w:val="both"/>
      </w:pPr>
      <w:r>
        <w:rPr>
          <w:rFonts w:ascii="Times New Roman"/>
          <w:b w:val="false"/>
          <w:i w:val="false"/>
          <w:color w:val="000000"/>
          <w:sz w:val="28"/>
        </w:rPr>
        <w:t>
      ТАӘ (бар болған жағдайда);</w:t>
      </w:r>
    </w:p>
    <w:bookmarkEnd w:id="75"/>
    <w:bookmarkStart w:name="z90" w:id="76"/>
    <w:p>
      <w:pPr>
        <w:spacing w:after="0"/>
        <w:ind w:left="0"/>
        <w:jc w:val="both"/>
      </w:pPr>
      <w:r>
        <w:rPr>
          <w:rFonts w:ascii="Times New Roman"/>
          <w:b w:val="false"/>
          <w:i w:val="false"/>
          <w:color w:val="000000"/>
          <w:sz w:val="28"/>
        </w:rPr>
        <w:t>
      тұрғылықты/тіркелген жерінің мекенжайы, тұрғылықты жері бойынша немесе уақытша тұратын (тұратын)жері бойынша тіркелген күні;</w:t>
      </w:r>
    </w:p>
    <w:bookmarkEnd w:id="76"/>
    <w:bookmarkStart w:name="z91" w:id="77"/>
    <w:p>
      <w:pPr>
        <w:spacing w:after="0"/>
        <w:ind w:left="0"/>
        <w:jc w:val="both"/>
      </w:pPr>
      <w:r>
        <w:rPr>
          <w:rFonts w:ascii="Times New Roman"/>
          <w:b w:val="false"/>
          <w:i w:val="false"/>
          <w:color w:val="000000"/>
          <w:sz w:val="28"/>
        </w:rPr>
        <w:t>
      байланыс телефондарының нөмірі;</w:t>
      </w:r>
    </w:p>
    <w:bookmarkEnd w:id="77"/>
    <w:bookmarkStart w:name="z92" w:id="78"/>
    <w:p>
      <w:pPr>
        <w:spacing w:after="0"/>
        <w:ind w:left="0"/>
        <w:jc w:val="both"/>
      </w:pPr>
      <w:r>
        <w:rPr>
          <w:rFonts w:ascii="Times New Roman"/>
          <w:b w:val="false"/>
          <w:i w:val="false"/>
          <w:color w:val="000000"/>
          <w:sz w:val="28"/>
        </w:rPr>
        <w:t>
      қолы (өз қолымен және электрондық-цифрлық), жеке сәйкестендіру нөмірі (ЖСН);</w:t>
      </w:r>
    </w:p>
    <w:bookmarkEnd w:id="78"/>
    <w:bookmarkStart w:name="z93" w:id="79"/>
    <w:p>
      <w:pPr>
        <w:spacing w:after="0"/>
        <w:ind w:left="0"/>
        <w:jc w:val="both"/>
      </w:pPr>
      <w:r>
        <w:rPr>
          <w:rFonts w:ascii="Times New Roman"/>
          <w:b w:val="false"/>
          <w:i w:val="false"/>
          <w:color w:val="000000"/>
          <w:sz w:val="28"/>
        </w:rPr>
        <w:t>
      жеке басын куәландыратын құжаттың деректері: құжаттың атауы, құжаттың нөмірі, құжаттың берілген күні, құжаттың қолданылу мерзімі, құжатты берген орган;</w:t>
      </w:r>
    </w:p>
    <w:bookmarkEnd w:id="79"/>
    <w:bookmarkStart w:name="z94" w:id="80"/>
    <w:p>
      <w:pPr>
        <w:spacing w:after="0"/>
        <w:ind w:left="0"/>
        <w:jc w:val="both"/>
      </w:pPr>
      <w:r>
        <w:rPr>
          <w:rFonts w:ascii="Times New Roman"/>
          <w:b w:val="false"/>
          <w:i w:val="false"/>
          <w:color w:val="000000"/>
          <w:sz w:val="28"/>
        </w:rPr>
        <w:t>
      туу туралы мәліметтер: туған күні; туған жері;</w:t>
      </w:r>
    </w:p>
    <w:bookmarkEnd w:id="80"/>
    <w:bookmarkStart w:name="z95" w:id="81"/>
    <w:p>
      <w:pPr>
        <w:spacing w:after="0"/>
        <w:ind w:left="0"/>
        <w:jc w:val="both"/>
      </w:pPr>
      <w:r>
        <w:rPr>
          <w:rFonts w:ascii="Times New Roman"/>
          <w:b w:val="false"/>
          <w:i w:val="false"/>
          <w:color w:val="000000"/>
          <w:sz w:val="28"/>
        </w:rPr>
        <w:t>
      жынысы;</w:t>
      </w:r>
    </w:p>
    <w:bookmarkEnd w:id="81"/>
    <w:bookmarkStart w:name="z96" w:id="82"/>
    <w:p>
      <w:pPr>
        <w:spacing w:after="0"/>
        <w:ind w:left="0"/>
        <w:jc w:val="both"/>
      </w:pPr>
      <w:r>
        <w:rPr>
          <w:rFonts w:ascii="Times New Roman"/>
          <w:b w:val="false"/>
          <w:i w:val="false"/>
          <w:color w:val="000000"/>
          <w:sz w:val="28"/>
        </w:rPr>
        <w:t>
      отбасы жағдайы туралы мәліметтер: некедегі жай-күйі, неке қию туралы куәліктің деректері, некені бұзу туралы куәліктің деректері, жұбайының ТАӘ (бар болған жағдайда), жұбайының жеке басын куәландыратын құжаттың деректері;</w:t>
      </w:r>
    </w:p>
    <w:bookmarkEnd w:id="82"/>
    <w:bookmarkStart w:name="z97" w:id="83"/>
    <w:p>
      <w:pPr>
        <w:spacing w:after="0"/>
        <w:ind w:left="0"/>
        <w:jc w:val="both"/>
      </w:pPr>
      <w:r>
        <w:rPr>
          <w:rFonts w:ascii="Times New Roman"/>
          <w:b w:val="false"/>
          <w:i w:val="false"/>
          <w:color w:val="000000"/>
          <w:sz w:val="28"/>
        </w:rPr>
        <w:t>
      азаматтығы туралы мәліметтер;</w:t>
      </w:r>
    </w:p>
    <w:bookmarkEnd w:id="83"/>
    <w:bookmarkStart w:name="z98" w:id="84"/>
    <w:p>
      <w:pPr>
        <w:spacing w:after="0"/>
        <w:ind w:left="0"/>
        <w:jc w:val="both"/>
      </w:pPr>
      <w:r>
        <w:rPr>
          <w:rFonts w:ascii="Times New Roman"/>
          <w:b w:val="false"/>
          <w:i w:val="false"/>
          <w:color w:val="000000"/>
          <w:sz w:val="28"/>
        </w:rPr>
        <w:t>
      мүлік (мүліктік жағдай) туралы мәліметтер: жылжымайтын мүлікке тіркелген құқықтар туралы мәліметтер: сәйкестендіру сипаттамалары (мекенжайы, мекенжайдың тіркеу коды, жылжымайтын мүлік түрі, кадастрлық нөмірі, меншік нысаны, құрамдас бөліктер саны, жер санаты, бөлінгіштігі, нысаналы мақсаты, қабаттылығы, жалпы және тұрғын алаңы), техникалық сипаттамалары;</w:t>
      </w:r>
    </w:p>
    <w:bookmarkEnd w:id="84"/>
    <w:bookmarkStart w:name="z99" w:id="85"/>
    <w:p>
      <w:pPr>
        <w:spacing w:after="0"/>
        <w:ind w:left="0"/>
        <w:jc w:val="both"/>
      </w:pPr>
      <w:r>
        <w:rPr>
          <w:rFonts w:ascii="Times New Roman"/>
          <w:b w:val="false"/>
          <w:i w:val="false"/>
          <w:color w:val="000000"/>
          <w:sz w:val="28"/>
        </w:rPr>
        <w:t>
      диспансерлік науқастардың есепте болуы туралы ақпарат;</w:t>
      </w:r>
    </w:p>
    <w:bookmarkEnd w:id="85"/>
    <w:bookmarkStart w:name="z100" w:id="86"/>
    <w:p>
      <w:pPr>
        <w:spacing w:after="0"/>
        <w:ind w:left="0"/>
        <w:jc w:val="both"/>
      </w:pPr>
      <w:r>
        <w:rPr>
          <w:rFonts w:ascii="Times New Roman"/>
          <w:b w:val="false"/>
          <w:i w:val="false"/>
          <w:color w:val="000000"/>
          <w:sz w:val="28"/>
        </w:rPr>
        <w:t>
      терроризм мен экстремизмді қаржыландыруға байланысты тұлғалар тізімінде болмауы туралы ақпарат.</w:t>
      </w:r>
    </w:p>
    <w:bookmarkEnd w:id="86"/>
    <w:bookmarkStart w:name="z101" w:id="87"/>
    <w:p>
      <w:pPr>
        <w:spacing w:after="0"/>
        <w:ind w:left="0"/>
        <w:jc w:val="both"/>
      </w:pPr>
      <w:r>
        <w:rPr>
          <w:rFonts w:ascii="Times New Roman"/>
          <w:b w:val="false"/>
          <w:i w:val="false"/>
          <w:color w:val="000000"/>
          <w:sz w:val="28"/>
        </w:rPr>
        <w:t>
      [Субъектінің ЭЦҚ]</w:t>
      </w:r>
    </w:p>
    <w:bookmarkEnd w:id="87"/>
    <w:bookmarkStart w:name="z102" w:id="88"/>
    <w:p>
      <w:pPr>
        <w:spacing w:after="0"/>
        <w:ind w:left="0"/>
        <w:jc w:val="both"/>
      </w:pPr>
      <w:r>
        <w:rPr>
          <w:rFonts w:ascii="Times New Roman"/>
          <w:b w:val="false"/>
          <w:i w:val="false"/>
          <w:color w:val="000000"/>
          <w:sz w:val="28"/>
        </w:rPr>
        <w:t>
      [Күні]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