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f2ec4" w14:textId="e5f2e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Пойыздар қозғалысымен байланысты терминдерді бекіту туралы</w:t>
      </w:r>
    </w:p>
    <w:p>
      <w:pPr>
        <w:spacing w:after="0"/>
        <w:ind w:left="0"/>
        <w:jc w:val="both"/>
      </w:pPr>
      <w:r>
        <w:rPr>
          <w:rFonts w:ascii="Times New Roman"/>
          <w:b w:val="false"/>
          <w:i w:val="false"/>
          <w:color w:val="000000"/>
          <w:sz w:val="28"/>
        </w:rPr>
        <w:t>Қазақстан Республикасы Көлік министрінің м.а. 2025 жылғы 19 қыркүйектегі № 302 бұйрығы</w:t>
      </w:r>
    </w:p>
    <w:p>
      <w:pPr>
        <w:spacing w:after="0"/>
        <w:ind w:left="0"/>
        <w:jc w:val="both"/>
      </w:pPr>
      <w:bookmarkStart w:name="z4" w:id="0"/>
      <w:r>
        <w:rPr>
          <w:rFonts w:ascii="Times New Roman"/>
          <w:b w:val="false"/>
          <w:i w:val="false"/>
          <w:color w:val="000000"/>
          <w:sz w:val="28"/>
        </w:rPr>
        <w:t xml:space="preserve">
      "Темір жол көлігі туралы" Қазақстан Республикасы Заңының 14-бабы </w:t>
      </w:r>
      <w:r>
        <w:rPr>
          <w:rFonts w:ascii="Times New Roman"/>
          <w:b w:val="false"/>
          <w:i w:val="false"/>
          <w:color w:val="000000"/>
          <w:sz w:val="28"/>
        </w:rPr>
        <w:t>2-тармағының</w:t>
      </w:r>
      <w:r>
        <w:rPr>
          <w:rFonts w:ascii="Times New Roman"/>
          <w:b w:val="false"/>
          <w:i w:val="false"/>
          <w:color w:val="000000"/>
          <w:sz w:val="28"/>
        </w:rPr>
        <w:t xml:space="preserve"> 32)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пойыздар қозғалысымен байланысты </w:t>
      </w:r>
      <w:r>
        <w:rPr>
          <w:rFonts w:ascii="Times New Roman"/>
          <w:b w:val="false"/>
          <w:i w:val="false"/>
          <w:color w:val="000000"/>
          <w:sz w:val="28"/>
        </w:rPr>
        <w:t>терминдер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"Поездар қозғалысына байланысты терминдерді бекіту туралы" Қазақстан Республикасы Көлік және коммуникация министрінің 2011 жылғы 9 наурыздағы № 124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Көлік министрлігінің Теміржол және су көлігі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оның мемлекеттік және орыс тілдерінде Қазақстан Республикасының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Көлік вице-министріне жүктелсін.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Қалиақпаров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Ғылым және жоғары білім</w:t>
      </w:r>
    </w:p>
    <w:bookmarkEnd w:id="10"/>
    <w:bookmarkStart w:name="z16" w:id="11"/>
    <w:p>
      <w:pPr>
        <w:spacing w:after="0"/>
        <w:ind w:left="0"/>
        <w:jc w:val="both"/>
      </w:pPr>
      <w:r>
        <w:rPr>
          <w:rFonts w:ascii="Times New Roman"/>
          <w:b w:val="false"/>
          <w:i w:val="false"/>
          <w:color w:val="000000"/>
          <w:sz w:val="28"/>
        </w:rPr>
        <w:t>
      министрлігі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2025 жылғы 19 қыркүйектегі</w:t>
            </w:r>
            <w:r>
              <w:br/>
            </w:r>
            <w:r>
              <w:rPr>
                <w:rFonts w:ascii="Times New Roman"/>
                <w:b w:val="false"/>
                <w:i w:val="false"/>
                <w:color w:val="000000"/>
                <w:sz w:val="20"/>
              </w:rPr>
              <w:t>№ 302 бұйрығымен бекітілген</w:t>
            </w:r>
          </w:p>
        </w:tc>
      </w:tr>
    </w:tbl>
    <w:bookmarkStart w:name="z18" w:id="12"/>
    <w:p>
      <w:pPr>
        <w:spacing w:after="0"/>
        <w:ind w:left="0"/>
        <w:jc w:val="left"/>
      </w:pPr>
      <w:r>
        <w:rPr>
          <w:rFonts w:ascii="Times New Roman"/>
          <w:b/>
          <w:i w:val="false"/>
          <w:color w:val="000000"/>
        </w:rPr>
        <w:t xml:space="preserve"> Пойыздар қозғалысымен байланысты терминдер</w:t>
      </w:r>
    </w:p>
    <w:bookmarkEnd w:id="12"/>
    <w:bookmarkStart w:name="z19" w:id="13"/>
    <w:p>
      <w:pPr>
        <w:spacing w:after="0"/>
        <w:ind w:left="0"/>
        <w:jc w:val="both"/>
      </w:pPr>
      <w:r>
        <w:rPr>
          <w:rFonts w:ascii="Times New Roman"/>
          <w:b w:val="false"/>
          <w:i w:val="false"/>
          <w:color w:val="000000"/>
          <w:sz w:val="28"/>
        </w:rPr>
        <w:t>
      1. Автоматты локомотивтік сигнализация - аралықта пойыздар қозғалысы кезінде локомотив бағдаршамдарының сигналдары бойынша жүзеге асырылатын жүйе, ал бөлек пункттер блок-учаскелердің белгіленген шекаралары болып табылатын жүйе.</w:t>
      </w:r>
    </w:p>
    <w:bookmarkEnd w:id="13"/>
    <w:bookmarkStart w:name="z20" w:id="14"/>
    <w:p>
      <w:pPr>
        <w:spacing w:after="0"/>
        <w:ind w:left="0"/>
        <w:jc w:val="both"/>
      </w:pPr>
      <w:r>
        <w:rPr>
          <w:rFonts w:ascii="Times New Roman"/>
          <w:b w:val="false"/>
          <w:i w:val="false"/>
          <w:color w:val="000000"/>
          <w:sz w:val="28"/>
        </w:rPr>
        <w:t>
      2. Аз әрекетті учаскелер - жолаушылар және жүк пойыздарының (қосындысында) кесте бойынша қозғалыс мөлшерi тәулiгiне 8 жұптан артық болмайтын учаскелер.</w:t>
      </w:r>
    </w:p>
    <w:bookmarkEnd w:id="14"/>
    <w:bookmarkStart w:name="z21" w:id="15"/>
    <w:p>
      <w:pPr>
        <w:spacing w:after="0"/>
        <w:ind w:left="0"/>
        <w:jc w:val="both"/>
      </w:pPr>
      <w:r>
        <w:rPr>
          <w:rFonts w:ascii="Times New Roman"/>
          <w:b w:val="false"/>
          <w:i w:val="false"/>
          <w:color w:val="000000"/>
          <w:sz w:val="28"/>
        </w:rPr>
        <w:t>
      3. Аз тоннажды жөнелту - төрт осьті вагондарда тасымалданатын, осындай вагон көлемінің жартысынан аспайтын бір жүкқұжат бойынша ұсынылатын, салмағы 10 тоннадан жоғары және 20 тоннаға дейінгі жүк партиясы.</w:t>
      </w:r>
    </w:p>
    <w:bookmarkEnd w:id="15"/>
    <w:bookmarkStart w:name="z22" w:id="16"/>
    <w:p>
      <w:pPr>
        <w:spacing w:after="0"/>
        <w:ind w:left="0"/>
        <w:jc w:val="both"/>
      </w:pPr>
      <w:r>
        <w:rPr>
          <w:rFonts w:ascii="Times New Roman"/>
          <w:b w:val="false"/>
          <w:i w:val="false"/>
          <w:color w:val="000000"/>
          <w:sz w:val="28"/>
        </w:rPr>
        <w:t>
      4. Айналма маршрут - бір жүк жөнелтуші бір жүк жөнелту станциясынан бір станцияға тағайындалған бір жүк алушының атына біртекті жүкпен тиелген және бос вагондарды бастапқы жөнелту станциясына түсіру астынан жүз пайыз қайтару кезінде бір жүкқұжатпен ресімделген вагондардан тұратын белгіленген салмақ пен ұзындықтағы пойыздың құрамы.</w:t>
      </w:r>
    </w:p>
    <w:bookmarkEnd w:id="16"/>
    <w:bookmarkStart w:name="z23" w:id="17"/>
    <w:p>
      <w:pPr>
        <w:spacing w:after="0"/>
        <w:ind w:left="0"/>
        <w:jc w:val="both"/>
      </w:pPr>
      <w:r>
        <w:rPr>
          <w:rFonts w:ascii="Times New Roman"/>
          <w:b w:val="false"/>
          <w:i w:val="false"/>
          <w:color w:val="000000"/>
          <w:sz w:val="28"/>
        </w:rPr>
        <w:t>
      5. Аралық - теміржол желісінің шектес станциялармен, разъездермен, озу пункттерімен немесе жол қосындарымен шектелген бөлігі.</w:t>
      </w:r>
    </w:p>
    <w:bookmarkEnd w:id="17"/>
    <w:bookmarkStart w:name="z24" w:id="18"/>
    <w:p>
      <w:pPr>
        <w:spacing w:after="0"/>
        <w:ind w:left="0"/>
        <w:jc w:val="both"/>
      </w:pPr>
      <w:r>
        <w:rPr>
          <w:rFonts w:ascii="Times New Roman"/>
          <w:b w:val="false"/>
          <w:i w:val="false"/>
          <w:color w:val="000000"/>
          <w:sz w:val="28"/>
        </w:rPr>
        <w:t>
      6. Арнайы жылжымалы құрам - магистральдық теміржол желісін және кірме жолдарды күтіп-ұстау, қызмет көрсету, қалпына келтіру және жөндеу жұмыстарын жүргізуге арналған өздігінен жүретін және өздігінен жүрмейтін теміржол көлігі құралдары.</w:t>
      </w:r>
    </w:p>
    <w:bookmarkEnd w:id="18"/>
    <w:bookmarkStart w:name="z25" w:id="19"/>
    <w:p>
      <w:pPr>
        <w:spacing w:after="0"/>
        <w:ind w:left="0"/>
        <w:jc w:val="both"/>
      </w:pPr>
      <w:r>
        <w:rPr>
          <w:rFonts w:ascii="Times New Roman"/>
          <w:b w:val="false"/>
          <w:i w:val="false"/>
          <w:color w:val="000000"/>
          <w:sz w:val="28"/>
        </w:rPr>
        <w:t>
      7. Арнайы контейнерлер – арнайы конструкциясы бар және жекелеген түрдегі: сусымалы, сұйық, тез бұзылатын, қауіпті және басқа да жүктерге арналған мамандандырылған контейнерлер.</w:t>
      </w:r>
    </w:p>
    <w:bookmarkEnd w:id="19"/>
    <w:bookmarkStart w:name="z26" w:id="20"/>
    <w:p>
      <w:pPr>
        <w:spacing w:after="0"/>
        <w:ind w:left="0"/>
        <w:jc w:val="both"/>
      </w:pPr>
      <w:r>
        <w:rPr>
          <w:rFonts w:ascii="Times New Roman"/>
          <w:b w:val="false"/>
          <w:i w:val="false"/>
          <w:color w:val="000000"/>
          <w:sz w:val="28"/>
        </w:rPr>
        <w:t>
      8. Арнайы мақсаттағы жолдар - аралықтар мен станциялардағы сақтандырғыш және ұстау тұйықтар мен кірме жолдар.</w:t>
      </w:r>
    </w:p>
    <w:bookmarkEnd w:id="20"/>
    <w:bookmarkStart w:name="z27" w:id="21"/>
    <w:p>
      <w:pPr>
        <w:spacing w:after="0"/>
        <w:ind w:left="0"/>
        <w:jc w:val="both"/>
      </w:pPr>
      <w:r>
        <w:rPr>
          <w:rFonts w:ascii="Times New Roman"/>
          <w:b w:val="false"/>
          <w:i w:val="false"/>
          <w:color w:val="000000"/>
          <w:sz w:val="28"/>
        </w:rPr>
        <w:t>
      9. Арнайы өздігінен жүретін жылжымалы құрам - жұмыстарды жүргізуге қажетті материалдарды тасымалдауға немесе теміржол көлігі кәсіпорындарының қызметкерлерін жұмыс орнына жеткізуге арналған мотовоздар, дрезиналар, арнайы автомотрисалар, көлік режимінде тартқыш жетегі бар автономды қозғалтқышы бар теміржол-құрылыс машиналары.</w:t>
      </w:r>
    </w:p>
    <w:bookmarkEnd w:id="21"/>
    <w:bookmarkStart w:name="z28" w:id="22"/>
    <w:p>
      <w:pPr>
        <w:spacing w:after="0"/>
        <w:ind w:left="0"/>
        <w:jc w:val="both"/>
      </w:pPr>
      <w:r>
        <w:rPr>
          <w:rFonts w:ascii="Times New Roman"/>
          <w:b w:val="false"/>
          <w:i w:val="false"/>
          <w:color w:val="000000"/>
          <w:sz w:val="28"/>
        </w:rPr>
        <w:t>
      10. Арнайы өздігінен жүрмейтін жылжымалы құрам - көлік режимінде тартқыш жетегі жоқ теміржол-құрылыс машиналары, тіркемелер және шаруашылық пойыздарға қосылатын темір жол құрылыстары мен құрылғыларын күтіп-ұстау, қызмет көрсету және жөндеу жөніндегі жұмыстарды жүргізуге арналған басқа да арнайы жылжымалы құрам.</w:t>
      </w:r>
    </w:p>
    <w:bookmarkEnd w:id="22"/>
    <w:bookmarkStart w:name="z29" w:id="23"/>
    <w:p>
      <w:pPr>
        <w:spacing w:after="0"/>
        <w:ind w:left="0"/>
        <w:jc w:val="both"/>
      </w:pPr>
      <w:r>
        <w:rPr>
          <w:rFonts w:ascii="Times New Roman"/>
          <w:b w:val="false"/>
          <w:i w:val="false"/>
          <w:color w:val="000000"/>
          <w:sz w:val="28"/>
        </w:rPr>
        <w:t>
      11. Бағыт - жүк жөнелтуші кірме жолда не теміржол станциясында қалыптастырған белгіленген салмақтағы немесе ұзындықтағы пойыздың құрамы.</w:t>
      </w:r>
    </w:p>
    <w:bookmarkEnd w:id="23"/>
    <w:bookmarkStart w:name="z30" w:id="24"/>
    <w:p>
      <w:pPr>
        <w:spacing w:after="0"/>
        <w:ind w:left="0"/>
        <w:jc w:val="both"/>
      </w:pPr>
      <w:r>
        <w:rPr>
          <w:rFonts w:ascii="Times New Roman"/>
          <w:b w:val="false"/>
          <w:i w:val="false"/>
          <w:color w:val="000000"/>
          <w:sz w:val="28"/>
        </w:rPr>
        <w:t>
      12. Басып озу пункті - пойыздарды басып озуға және қажетті жағдайларда пойызды бір негізгі жолдан екіншісіне ауыстыруға мүмкіндік беретін жолдық дамуы бар екі жолды желілердегі бөлек пункт.</w:t>
      </w:r>
    </w:p>
    <w:bookmarkEnd w:id="24"/>
    <w:bookmarkStart w:name="z31" w:id="25"/>
    <w:p>
      <w:pPr>
        <w:spacing w:after="0"/>
        <w:ind w:left="0"/>
        <w:jc w:val="both"/>
      </w:pPr>
      <w:r>
        <w:rPr>
          <w:rFonts w:ascii="Times New Roman"/>
          <w:b w:val="false"/>
          <w:i w:val="false"/>
          <w:color w:val="000000"/>
          <w:sz w:val="28"/>
        </w:rPr>
        <w:t>
      13. Бекетаралық аралық - жол бекеттерімен немесе жол бекетімен және станциясымен шектелген аралық.</w:t>
      </w:r>
    </w:p>
    <w:bookmarkEnd w:id="25"/>
    <w:bookmarkStart w:name="z32" w:id="26"/>
    <w:p>
      <w:pPr>
        <w:spacing w:after="0"/>
        <w:ind w:left="0"/>
        <w:jc w:val="both"/>
      </w:pPr>
      <w:r>
        <w:rPr>
          <w:rFonts w:ascii="Times New Roman"/>
          <w:b w:val="false"/>
          <w:i w:val="false"/>
          <w:color w:val="000000"/>
          <w:sz w:val="28"/>
        </w:rPr>
        <w:t>
      14. Блок-учаскесі - сигнализация мен байланыстың дербес құралы ретiнде қолданылатын, темiр жол станциясының өткiзу бағдаршамдарымен немесе өткiзу бағдаршамымен (блок учаскесiнiң шекарасы), кiрiс бағдаршамымен, сондай-ақ шығыс бағдаршамымен және бiрiншi жолай өткiзу бағдаршамымен (блок учаскесiнiң шекарасымен) шектелген автобұғаттау немесе автоматтық локомотив сигнализациясы кезiндегi станция аралығындағы аралық бөлiгi.</w:t>
      </w:r>
    </w:p>
    <w:bookmarkEnd w:id="26"/>
    <w:bookmarkStart w:name="z33" w:id="27"/>
    <w:p>
      <w:pPr>
        <w:spacing w:after="0"/>
        <w:ind w:left="0"/>
        <w:jc w:val="both"/>
      </w:pPr>
      <w:r>
        <w:rPr>
          <w:rFonts w:ascii="Times New Roman"/>
          <w:b w:val="false"/>
          <w:i w:val="false"/>
          <w:color w:val="000000"/>
          <w:sz w:val="28"/>
        </w:rPr>
        <w:t>
      15. Бөлек пункт - теміржол желісін аралықтарға немесе блок-учаскелерге бөлетін пункт.</w:t>
      </w:r>
    </w:p>
    <w:bookmarkEnd w:id="27"/>
    <w:bookmarkStart w:name="z34" w:id="28"/>
    <w:p>
      <w:pPr>
        <w:spacing w:after="0"/>
        <w:ind w:left="0"/>
        <w:jc w:val="both"/>
      </w:pPr>
      <w:r>
        <w:rPr>
          <w:rFonts w:ascii="Times New Roman"/>
          <w:b w:val="false"/>
          <w:i w:val="false"/>
          <w:color w:val="000000"/>
          <w:sz w:val="28"/>
        </w:rPr>
        <w:t>
      16. Бүйірлік жол - жүру кезінде жылжымалы құрам бағыттамалы бұрма аударма бойынша ауытқитын жол.</w:t>
      </w:r>
    </w:p>
    <w:bookmarkEnd w:id="28"/>
    <w:bookmarkStart w:name="z35" w:id="29"/>
    <w:p>
      <w:pPr>
        <w:spacing w:after="0"/>
        <w:ind w:left="0"/>
        <w:jc w:val="both"/>
      </w:pPr>
      <w:r>
        <w:rPr>
          <w:rFonts w:ascii="Times New Roman"/>
          <w:b w:val="false"/>
          <w:i w:val="false"/>
          <w:color w:val="000000"/>
          <w:sz w:val="28"/>
        </w:rPr>
        <w:t>
      17. Вокзал өткелдері - жолаушылардың ыңғайлылығы мен қауіпсіздігі үшін салынатын және теміржолдар арасында өтуге арналған арнайы құрылыстар (шатырлар, көпірлер, туннельдер, жаяу жүргіншілер төсемі).</w:t>
      </w:r>
    </w:p>
    <w:bookmarkEnd w:id="29"/>
    <w:bookmarkStart w:name="z36" w:id="30"/>
    <w:p>
      <w:pPr>
        <w:spacing w:after="0"/>
        <w:ind w:left="0"/>
        <w:jc w:val="both"/>
      </w:pPr>
      <w:r>
        <w:rPr>
          <w:rFonts w:ascii="Times New Roman"/>
          <w:b w:val="false"/>
          <w:i w:val="false"/>
          <w:color w:val="000000"/>
          <w:sz w:val="28"/>
        </w:rPr>
        <w:t>
      18. Жол белгісі - теміржол желілерінің бейіні мен ұзындығының тұрақты көрсеткіші.</w:t>
      </w:r>
    </w:p>
    <w:bookmarkEnd w:id="30"/>
    <w:bookmarkStart w:name="z37" w:id="31"/>
    <w:p>
      <w:pPr>
        <w:spacing w:after="0"/>
        <w:ind w:left="0"/>
        <w:jc w:val="both"/>
      </w:pPr>
      <w:r>
        <w:rPr>
          <w:rFonts w:ascii="Times New Roman"/>
          <w:b w:val="false"/>
          <w:i w:val="false"/>
          <w:color w:val="000000"/>
          <w:sz w:val="28"/>
        </w:rPr>
        <w:t>
      19. Жол посты - теміржол желілеріндегі жол дамуы жоқ бөлек пункт (жартылай автоматты бұғаттау кезіндегі блокбекет, екі жол қосылған бір жолды аралықта түйісу посты, түйін алдындағы пост).</w:t>
      </w:r>
    </w:p>
    <w:bookmarkEnd w:id="31"/>
    <w:bookmarkStart w:name="z38" w:id="32"/>
    <w:p>
      <w:pPr>
        <w:spacing w:after="0"/>
        <w:ind w:left="0"/>
        <w:jc w:val="both"/>
      </w:pPr>
      <w:r>
        <w:rPr>
          <w:rFonts w:ascii="Times New Roman"/>
          <w:b w:val="false"/>
          <w:i w:val="false"/>
          <w:color w:val="000000"/>
          <w:sz w:val="28"/>
        </w:rPr>
        <w:t>
      20. Жолаушылар перроны - теміржол вокзалы ғимаратының жанында орналасқан, жолаушыларды отырғызу, түсіру, сондай-ақ багажды және жүкбагажды тиеу, түсіру жүзеге асырылатын теміржолға іргелес жатқан теміржол вокзалы аймағы.</w:t>
      </w:r>
    </w:p>
    <w:bookmarkEnd w:id="32"/>
    <w:bookmarkStart w:name="z39" w:id="33"/>
    <w:p>
      <w:pPr>
        <w:spacing w:after="0"/>
        <w:ind w:left="0"/>
        <w:jc w:val="both"/>
      </w:pPr>
      <w:r>
        <w:rPr>
          <w:rFonts w:ascii="Times New Roman"/>
          <w:b w:val="false"/>
          <w:i w:val="false"/>
          <w:color w:val="000000"/>
          <w:sz w:val="28"/>
        </w:rPr>
        <w:t>
      21. Жолаушылар аялдамасы пункті - жеке пункт болып табылмайтын, тек қана жолаушыларды отырғызуға және түсіруге арналған, жол дамуы жоқ аралықтағы пункт.</w:t>
      </w:r>
    </w:p>
    <w:bookmarkEnd w:id="33"/>
    <w:bookmarkStart w:name="z40" w:id="34"/>
    <w:p>
      <w:pPr>
        <w:spacing w:after="0"/>
        <w:ind w:left="0"/>
        <w:jc w:val="both"/>
      </w:pPr>
      <w:r>
        <w:rPr>
          <w:rFonts w:ascii="Times New Roman"/>
          <w:b w:val="false"/>
          <w:i w:val="false"/>
          <w:color w:val="000000"/>
          <w:sz w:val="28"/>
        </w:rPr>
        <w:t>
      22. Жолаушылар вагондары - жолаушыларды тасымалдауға арналған вагондар. Бұл вагондарға пошта, пошта-багаж, багаж, қызметтік-техникалық вагон-мейрамханалар (қызметтік, клубтар, санитарлық, сынақ және өлшеу зертханалары мен жолаушылар үлгісіндегі басқа да арнайы вагондар) жатады.</w:t>
      </w:r>
    </w:p>
    <w:bookmarkEnd w:id="34"/>
    <w:bookmarkStart w:name="z41" w:id="35"/>
    <w:p>
      <w:pPr>
        <w:spacing w:after="0"/>
        <w:ind w:left="0"/>
        <w:jc w:val="both"/>
      </w:pPr>
      <w:r>
        <w:rPr>
          <w:rFonts w:ascii="Times New Roman"/>
          <w:b w:val="false"/>
          <w:i w:val="false"/>
          <w:color w:val="000000"/>
          <w:sz w:val="28"/>
        </w:rPr>
        <w:t>
      23. Жолаушылар платформасы - теміржолдар арасында орналасқан және жолаушыларды отырғызуға және түсіруге арналған теміржол вокзалының аймағы.</w:t>
      </w:r>
    </w:p>
    <w:bookmarkEnd w:id="35"/>
    <w:bookmarkStart w:name="z42" w:id="36"/>
    <w:p>
      <w:pPr>
        <w:spacing w:after="0"/>
        <w:ind w:left="0"/>
        <w:jc w:val="both"/>
      </w:pPr>
      <w:r>
        <w:rPr>
          <w:rFonts w:ascii="Times New Roman"/>
          <w:b w:val="false"/>
          <w:i w:val="false"/>
          <w:color w:val="000000"/>
          <w:sz w:val="28"/>
        </w:rPr>
        <w:t>
      24. Жолаушылардың ұйымдастырылған тобы – бір межелі пунктке дейін бір жолаушылар пойызында, оның ішінде әртүрлі санаттағы вагондарда кемінде 10 (он) жолаушыдан тұратын топ;</w:t>
      </w:r>
    </w:p>
    <w:bookmarkEnd w:id="36"/>
    <w:bookmarkStart w:name="z43" w:id="37"/>
    <w:p>
      <w:pPr>
        <w:spacing w:after="0"/>
        <w:ind w:left="0"/>
        <w:jc w:val="both"/>
      </w:pPr>
      <w:r>
        <w:rPr>
          <w:rFonts w:ascii="Times New Roman"/>
          <w:b w:val="false"/>
          <w:i w:val="false"/>
          <w:color w:val="000000"/>
          <w:sz w:val="28"/>
        </w:rPr>
        <w:t>
      25. Жүк вагондары - жүктерді тасымалдауға арналған вагондар. Оларға жабық вагондар, жартылай вагондар, платформалар, цистерналар, жүктерді тасымалдауға арналған мамандандырылған вагондар: бункерлік типтегі вагондар, термостар, рефрижераторлық вагондар, астық тасығыштар, транспортерлер, контейнер тасығыштар жатады.</w:t>
      </w:r>
    </w:p>
    <w:bookmarkEnd w:id="37"/>
    <w:bookmarkStart w:name="z44" w:id="38"/>
    <w:p>
      <w:pPr>
        <w:spacing w:after="0"/>
        <w:ind w:left="0"/>
        <w:jc w:val="both"/>
      </w:pPr>
      <w:r>
        <w:rPr>
          <w:rFonts w:ascii="Times New Roman"/>
          <w:b w:val="false"/>
          <w:i w:val="false"/>
          <w:color w:val="000000"/>
          <w:sz w:val="28"/>
        </w:rPr>
        <w:t>
      26. Жүк жөнелту - бір теміржол көлігі жүкқұжаты бойынша тасымалдауға ұсынылатын жүк партиясы.</w:t>
      </w:r>
    </w:p>
    <w:bookmarkEnd w:id="38"/>
    <w:bookmarkStart w:name="z45" w:id="39"/>
    <w:p>
      <w:pPr>
        <w:spacing w:after="0"/>
        <w:ind w:left="0"/>
        <w:jc w:val="both"/>
      </w:pPr>
      <w:r>
        <w:rPr>
          <w:rFonts w:ascii="Times New Roman"/>
          <w:b w:val="false"/>
          <w:i w:val="false"/>
          <w:color w:val="000000"/>
          <w:sz w:val="28"/>
        </w:rPr>
        <w:t>
      27. Жылжымалы құрамның габариті – түзу көлденең жолға қойылған, тиелген де, сондай-ақ бос та жылжымалы құрам сыртқа шықпай орналасуы тиіс шекті көлденең (жол осіне перпендикуляр) кескін.</w:t>
      </w:r>
    </w:p>
    <w:bookmarkEnd w:id="39"/>
    <w:bookmarkStart w:name="z46" w:id="40"/>
    <w:p>
      <w:pPr>
        <w:spacing w:after="0"/>
        <w:ind w:left="0"/>
        <w:jc w:val="both"/>
      </w:pPr>
      <w:r>
        <w:rPr>
          <w:rFonts w:ascii="Times New Roman"/>
          <w:b w:val="false"/>
          <w:i w:val="false"/>
          <w:color w:val="000000"/>
          <w:sz w:val="28"/>
        </w:rPr>
        <w:t>
      28. Инвентарлық вагон (контейнер) - Тәуелсіз мемлекеттер достастығы, Латвия, Литва және Эстония елдерінің теміржол әкімшілігінде теміржол әкімшіліктерінің Ақпараттық-есептеу орталығының автоматтандырылған деректер базасында тіркелген жүк вагоны (контейнер).</w:t>
      </w:r>
    </w:p>
    <w:bookmarkEnd w:id="40"/>
    <w:bookmarkStart w:name="z47" w:id="41"/>
    <w:p>
      <w:pPr>
        <w:spacing w:after="0"/>
        <w:ind w:left="0"/>
        <w:jc w:val="both"/>
      </w:pPr>
      <w:r>
        <w:rPr>
          <w:rFonts w:ascii="Times New Roman"/>
          <w:b w:val="false"/>
          <w:i w:val="false"/>
          <w:color w:val="000000"/>
          <w:sz w:val="28"/>
        </w:rPr>
        <w:t>
      29. Қорғағыш бағыттама - жылжымалы құрамның дайындалған бағытқа шығу мүмкіндігін болдырмайтын жағдайға пойызды қабылдау немесе жөнелту бағытын дайындау кезінде орнатылатын бағыттама.</w:t>
      </w:r>
    </w:p>
    <w:bookmarkEnd w:id="41"/>
    <w:bookmarkStart w:name="z48" w:id="42"/>
    <w:p>
      <w:pPr>
        <w:spacing w:after="0"/>
        <w:ind w:left="0"/>
        <w:jc w:val="both"/>
      </w:pPr>
      <w:r>
        <w:rPr>
          <w:rFonts w:ascii="Times New Roman"/>
          <w:b w:val="false"/>
          <w:i w:val="false"/>
          <w:color w:val="000000"/>
          <w:sz w:val="28"/>
        </w:rPr>
        <w:t>
      30. Кірме жол мен түйісу станциясы жұмысының бірыңғай технологиялық процесі - өз локомотивімен қызмет көрсетілетін, 50 және одан да көп вагондардың орташа тәуліктік жүк айналымы бар ұйымның кірме жолы үшін әзірленетін кірме жол мен түйісу станциясының өзара іс-қимыл шарттарын айқындайтын технологиялық акт.</w:t>
      </w:r>
    </w:p>
    <w:bookmarkEnd w:id="42"/>
    <w:bookmarkStart w:name="z49" w:id="43"/>
    <w:p>
      <w:pPr>
        <w:spacing w:after="0"/>
        <w:ind w:left="0"/>
        <w:jc w:val="both"/>
      </w:pPr>
      <w:r>
        <w:rPr>
          <w:rFonts w:ascii="Times New Roman"/>
          <w:b w:val="false"/>
          <w:i w:val="false"/>
          <w:color w:val="000000"/>
          <w:sz w:val="28"/>
        </w:rPr>
        <w:t>
      31. Сақтандыру тұйығы - жылжымалы құрамның пойыздардың жүру маршруттарына шығуын болдырмауға арналған жол.</w:t>
      </w:r>
    </w:p>
    <w:bookmarkEnd w:id="43"/>
    <w:bookmarkStart w:name="z50" w:id="44"/>
    <w:p>
      <w:pPr>
        <w:spacing w:after="0"/>
        <w:ind w:left="0"/>
        <w:jc w:val="both"/>
      </w:pPr>
      <w:r>
        <w:rPr>
          <w:rFonts w:ascii="Times New Roman"/>
          <w:b w:val="false"/>
          <w:i w:val="false"/>
          <w:color w:val="000000"/>
          <w:sz w:val="28"/>
        </w:rPr>
        <w:t>
      32. Қосарланған жүк операциясы - жүк алушының өзі түсірген вагонды, жүкті тиеуге арналған контейнерді пайдалануы.</w:t>
      </w:r>
    </w:p>
    <w:bookmarkEnd w:id="44"/>
    <w:bookmarkStart w:name="z51" w:id="45"/>
    <w:p>
      <w:pPr>
        <w:spacing w:after="0"/>
        <w:ind w:left="0"/>
        <w:jc w:val="both"/>
      </w:pPr>
      <w:r>
        <w:rPr>
          <w:rFonts w:ascii="Times New Roman"/>
          <w:b w:val="false"/>
          <w:i w:val="false"/>
          <w:color w:val="000000"/>
          <w:sz w:val="28"/>
        </w:rPr>
        <w:t>
      33. Қосылу жолы - станциялар парктерін немесе станцияны кірме жолдармен байланыстыратын арнайы мақсаттағы теміржол.</w:t>
      </w:r>
    </w:p>
    <w:bookmarkEnd w:id="45"/>
    <w:bookmarkStart w:name="z52" w:id="46"/>
    <w:p>
      <w:pPr>
        <w:spacing w:after="0"/>
        <w:ind w:left="0"/>
        <w:jc w:val="both"/>
      </w:pPr>
      <w:r>
        <w:rPr>
          <w:rFonts w:ascii="Times New Roman"/>
          <w:b w:val="false"/>
          <w:i w:val="false"/>
          <w:color w:val="000000"/>
          <w:sz w:val="28"/>
        </w:rPr>
        <w:t>
      34. Қызметтiк тежеу - жылдамдықты азайту немесе пойызды көзделген жерде тоқтату үшiн сатылармен тежеу.</w:t>
      </w:r>
    </w:p>
    <w:bookmarkEnd w:id="46"/>
    <w:bookmarkStart w:name="z53" w:id="47"/>
    <w:p>
      <w:pPr>
        <w:spacing w:after="0"/>
        <w:ind w:left="0"/>
        <w:jc w:val="both"/>
      </w:pPr>
      <w:r>
        <w:rPr>
          <w:rFonts w:ascii="Times New Roman"/>
          <w:b w:val="false"/>
          <w:i w:val="false"/>
          <w:color w:val="000000"/>
          <w:sz w:val="28"/>
        </w:rPr>
        <w:t>
      35. Локомотив - пойыздардың немесе жекелеген вагондардың теміржол бойынша жүріп-тұруын қамтамасыз етуге арналған жылжымалы құрам.</w:t>
      </w:r>
    </w:p>
    <w:bookmarkEnd w:id="47"/>
    <w:bookmarkStart w:name="z54" w:id="48"/>
    <w:p>
      <w:pPr>
        <w:spacing w:after="0"/>
        <w:ind w:left="0"/>
        <w:jc w:val="both"/>
      </w:pPr>
      <w:r>
        <w:rPr>
          <w:rFonts w:ascii="Times New Roman"/>
          <w:b w:val="false"/>
          <w:i w:val="false"/>
          <w:color w:val="000000"/>
          <w:sz w:val="28"/>
        </w:rPr>
        <w:t>
      36. Локомотив бригадасының қызмет көрсету аймағы - Ұлттық инфрақұрылым операторы локомотив бригадасының үздіксіз жұмысының ұзақтығын белгілеген локомотив айналысы учаскесінің бөлігі.</w:t>
      </w:r>
    </w:p>
    <w:bookmarkEnd w:id="48"/>
    <w:bookmarkStart w:name="z55" w:id="49"/>
    <w:p>
      <w:pPr>
        <w:spacing w:after="0"/>
        <w:ind w:left="0"/>
        <w:jc w:val="both"/>
      </w:pPr>
      <w:r>
        <w:rPr>
          <w:rFonts w:ascii="Times New Roman"/>
          <w:b w:val="false"/>
          <w:i w:val="false"/>
          <w:color w:val="000000"/>
          <w:sz w:val="28"/>
        </w:rPr>
        <w:t>
      37. Локомотив бригадасының сапарға жіберіуі - оператор растаған магистральдық теміржол желісінің нақты учаскесінде жұмыс істеуге локомотив бригадасының психофизикалық және біліктілік дайындығы.</w:t>
      </w:r>
    </w:p>
    <w:bookmarkEnd w:id="49"/>
    <w:bookmarkStart w:name="z56" w:id="50"/>
    <w:p>
      <w:pPr>
        <w:spacing w:after="0"/>
        <w:ind w:left="0"/>
        <w:jc w:val="both"/>
      </w:pPr>
      <w:r>
        <w:rPr>
          <w:rFonts w:ascii="Times New Roman"/>
          <w:b w:val="false"/>
          <w:i w:val="false"/>
          <w:color w:val="000000"/>
          <w:sz w:val="28"/>
        </w:rPr>
        <w:t>
      38. Локомотивті күтіп-ұстау - локомотивтердің қауіпсіз және үздіксіз жұмыс істеуін қамтамасыз ететін нормативтік-технологиялық жұмыстар кешенін орындау.</w:t>
      </w:r>
    </w:p>
    <w:bookmarkEnd w:id="50"/>
    <w:bookmarkStart w:name="z57" w:id="51"/>
    <w:p>
      <w:pPr>
        <w:spacing w:after="0"/>
        <w:ind w:left="0"/>
        <w:jc w:val="both"/>
      </w:pPr>
      <w:r>
        <w:rPr>
          <w:rFonts w:ascii="Times New Roman"/>
          <w:b w:val="false"/>
          <w:i w:val="false"/>
          <w:color w:val="000000"/>
          <w:sz w:val="28"/>
        </w:rPr>
        <w:t>
      39. Локомотивтік тартуды пайдаланудың технологиялық схемасы - Ұлттық инфрақұрылым операторы белгілеген локомотивтерге техникалық параметрлер және магистральдық теміржол желісінде локомотивтердің, локомотив бригадаларының жұмысы кезінде Ұлттық инфрақұрылым операторы мен оператордың өзара іс-қимылының технологиялық тәртібі.</w:t>
      </w:r>
    </w:p>
    <w:bookmarkEnd w:id="51"/>
    <w:bookmarkStart w:name="z58" w:id="52"/>
    <w:p>
      <w:pPr>
        <w:spacing w:after="0"/>
        <w:ind w:left="0"/>
        <w:jc w:val="both"/>
      </w:pPr>
      <w:r>
        <w:rPr>
          <w:rFonts w:ascii="Times New Roman"/>
          <w:b w:val="false"/>
          <w:i w:val="false"/>
          <w:color w:val="000000"/>
          <w:sz w:val="28"/>
        </w:rPr>
        <w:t>
      40. Локомотивтің жүгіну учаскесі - Ұлттық инфрақұрылым операторы локомотивті ауыстыру белгілеген станциялармен шектелген магистральдық теміржол желісінің бөлігі.</w:t>
      </w:r>
    </w:p>
    <w:bookmarkEnd w:id="52"/>
    <w:bookmarkStart w:name="z59" w:id="53"/>
    <w:p>
      <w:pPr>
        <w:spacing w:after="0"/>
        <w:ind w:left="0"/>
        <w:jc w:val="both"/>
      </w:pPr>
      <w:r>
        <w:rPr>
          <w:rFonts w:ascii="Times New Roman"/>
          <w:b w:val="false"/>
          <w:i w:val="false"/>
          <w:color w:val="000000"/>
          <w:sz w:val="28"/>
        </w:rPr>
        <w:t>
      41. Маневрлік құрам - бір-бірімен және маневр жасайтын локомотивпен байланысқан вагондар тобы. Бiр вагонға тiркелген локомотив те маневрлiк құрам ретiнде қаралады.</w:t>
      </w:r>
    </w:p>
    <w:bookmarkEnd w:id="53"/>
    <w:bookmarkStart w:name="z60" w:id="54"/>
    <w:p>
      <w:pPr>
        <w:spacing w:after="0"/>
        <w:ind w:left="0"/>
        <w:jc w:val="both"/>
      </w:pPr>
      <w:r>
        <w:rPr>
          <w:rFonts w:ascii="Times New Roman"/>
          <w:b w:val="false"/>
          <w:i w:val="false"/>
          <w:color w:val="000000"/>
          <w:sz w:val="28"/>
        </w:rPr>
        <w:t>
      42. Меншікті вагон (контейнер) - жеке немесе заңды тұлғаға меншік құқығымен немесе өзге де заңды негізде тиесілі көлік құралы (жабдығы) ретінде берілетін және тиісті нөмірленуі (префиксі) бар жүк вагоны (контейнер).</w:t>
      </w:r>
    </w:p>
    <w:bookmarkEnd w:id="54"/>
    <w:bookmarkStart w:name="z61" w:id="55"/>
    <w:p>
      <w:pPr>
        <w:spacing w:after="0"/>
        <w:ind w:left="0"/>
        <w:jc w:val="both"/>
      </w:pPr>
      <w:r>
        <w:rPr>
          <w:rFonts w:ascii="Times New Roman"/>
          <w:b w:val="false"/>
          <w:i w:val="false"/>
          <w:color w:val="000000"/>
          <w:sz w:val="28"/>
        </w:rPr>
        <w:t>
      43. Моторвагонды жылжымалы құрам – жолаушыларды тасымалдауға арналған моторвагонды пойыздар (электр пойыздары, дизель-пойыздар, рельсті автобустар) құрылатын моторлы және тіркемелі вагондар.</w:t>
      </w:r>
    </w:p>
    <w:bookmarkEnd w:id="55"/>
    <w:bookmarkStart w:name="z62" w:id="56"/>
    <w:p>
      <w:pPr>
        <w:spacing w:after="0"/>
        <w:ind w:left="0"/>
        <w:jc w:val="both"/>
      </w:pPr>
      <w:r>
        <w:rPr>
          <w:rFonts w:ascii="Times New Roman"/>
          <w:b w:val="false"/>
          <w:i w:val="false"/>
          <w:color w:val="000000"/>
          <w:sz w:val="28"/>
        </w:rPr>
        <w:t>
      44. Негізгі жолдар - аралық жолдар, сондай-ақ іргелес аралық жолдардың тікелей жалғасы болып табылатын және әдетте бағыттамалық бұрмаларда ауытқулары жоқ станция жолдары.</w:t>
      </w:r>
    </w:p>
    <w:bookmarkEnd w:id="56"/>
    <w:bookmarkStart w:name="z63" w:id="57"/>
    <w:p>
      <w:pPr>
        <w:spacing w:after="0"/>
        <w:ind w:left="0"/>
        <w:jc w:val="both"/>
      </w:pPr>
      <w:r>
        <w:rPr>
          <w:rFonts w:ascii="Times New Roman"/>
          <w:b w:val="false"/>
          <w:i w:val="false"/>
          <w:color w:val="000000"/>
          <w:sz w:val="28"/>
        </w:rPr>
        <w:t>
      45. Өз осьтеріндегі жүк - тасымалдау төлемдерін төлей отырып, тасымалдау құжаты бойынша бос күйінде жүретін жылжымалы құрам.</w:t>
      </w:r>
    </w:p>
    <w:bookmarkEnd w:id="57"/>
    <w:bookmarkStart w:name="z64" w:id="58"/>
    <w:p>
      <w:pPr>
        <w:spacing w:after="0"/>
        <w:ind w:left="0"/>
        <w:jc w:val="both"/>
      </w:pPr>
      <w:r>
        <w:rPr>
          <w:rFonts w:ascii="Times New Roman"/>
          <w:b w:val="false"/>
          <w:i w:val="false"/>
          <w:color w:val="000000"/>
          <w:sz w:val="28"/>
        </w:rPr>
        <w:t>
      46. Пойыздардың ерекше қарқынды қозғалысы - жолаушылар және жүк пойыздарының кесте бойынша екі жолды учаскелерде 100-ден астам жұп және бір жолды учаскелерде тәулігіне 48 жұптан астам қозғалыс мөлшері (қосындысы).</w:t>
      </w:r>
    </w:p>
    <w:bookmarkEnd w:id="58"/>
    <w:bookmarkStart w:name="z65" w:id="59"/>
    <w:p>
      <w:pPr>
        <w:spacing w:after="0"/>
        <w:ind w:left="0"/>
        <w:jc w:val="both"/>
      </w:pPr>
      <w:r>
        <w:rPr>
          <w:rFonts w:ascii="Times New Roman"/>
          <w:b w:val="false"/>
          <w:i w:val="false"/>
          <w:color w:val="000000"/>
          <w:sz w:val="28"/>
        </w:rPr>
        <w:t>
      47. Пойыздардың қарқынды қозғалысы - кесте бойынша жолаушылар және жүк поездарының қос жолды учаскелерде тәулiгiне 50 жұптан 99 жұпқа дейін және бір жолды учаскелерде 24 жұптан 47 жұпқа дейін қозғалу мөлшерлерi (қосындысы).</w:t>
      </w:r>
    </w:p>
    <w:bookmarkEnd w:id="59"/>
    <w:bookmarkStart w:name="z66" w:id="60"/>
    <w:p>
      <w:pPr>
        <w:spacing w:after="0"/>
        <w:ind w:left="0"/>
        <w:jc w:val="both"/>
      </w:pPr>
      <w:r>
        <w:rPr>
          <w:rFonts w:ascii="Times New Roman"/>
          <w:b w:val="false"/>
          <w:i w:val="false"/>
          <w:color w:val="000000"/>
          <w:sz w:val="28"/>
        </w:rPr>
        <w:t>
      48. Пойызды ерекше жітілікпен жүргізу - локомотив бригадасының пойыздың жүру жағдайларына көбірек көңіл бөлуі.</w:t>
      </w:r>
    </w:p>
    <w:bookmarkEnd w:id="60"/>
    <w:bookmarkStart w:name="z67" w:id="61"/>
    <w:p>
      <w:pPr>
        <w:spacing w:after="0"/>
        <w:ind w:left="0"/>
        <w:jc w:val="both"/>
      </w:pPr>
      <w:r>
        <w:rPr>
          <w:rFonts w:ascii="Times New Roman"/>
          <w:b w:val="false"/>
          <w:i w:val="false"/>
          <w:color w:val="000000"/>
          <w:sz w:val="28"/>
        </w:rPr>
        <w:t>
      49. Разъезд - коммерциялық операцияларды жүзеге асыра алатын, пойыздарды айырылысуы және озуы үшін тағайындалған жол тарамдары бар бір дара жолды желілердегі бөлектенген пункт.</w:t>
      </w:r>
    </w:p>
    <w:bookmarkEnd w:id="61"/>
    <w:bookmarkStart w:name="z68" w:id="62"/>
    <w:p>
      <w:pPr>
        <w:spacing w:after="0"/>
        <w:ind w:left="0"/>
        <w:jc w:val="both"/>
      </w:pPr>
      <w:r>
        <w:rPr>
          <w:rFonts w:ascii="Times New Roman"/>
          <w:b w:val="false"/>
          <w:i w:val="false"/>
          <w:color w:val="000000"/>
          <w:sz w:val="28"/>
        </w:rPr>
        <w:t>
      50. Реттеу тапсырмасы - тасымалдаушының басқаруындағы бос инвентарлық вагондарды (контейнерлерді) және вагондарды (контейнерлерді) түсіру және тиеу үшін қабылдау, сондай-ақ жылжымалы құрамды пайдаланудың сапалық көрсеткіштерін қамтамасыз ету және вагондарды (контейнерлерді) станциялар бойынша біркелкі бөлуге арналған станцияның тапсырмасы.</w:t>
      </w:r>
    </w:p>
    <w:bookmarkEnd w:id="62"/>
    <w:bookmarkStart w:name="z69" w:id="63"/>
    <w:p>
      <w:pPr>
        <w:spacing w:after="0"/>
        <w:ind w:left="0"/>
        <w:jc w:val="both"/>
      </w:pPr>
      <w:r>
        <w:rPr>
          <w:rFonts w:ascii="Times New Roman"/>
          <w:b w:val="false"/>
          <w:i w:val="false"/>
          <w:color w:val="000000"/>
          <w:sz w:val="28"/>
        </w:rPr>
        <w:t>
      51. Станциялар арасындағы аралық - станциялармен, разъездермен және озу пункттерімен шектелген аралық.</w:t>
      </w:r>
    </w:p>
    <w:bookmarkEnd w:id="63"/>
    <w:bookmarkStart w:name="z70" w:id="64"/>
    <w:p>
      <w:pPr>
        <w:spacing w:after="0"/>
        <w:ind w:left="0"/>
        <w:jc w:val="both"/>
      </w:pPr>
      <w:r>
        <w:rPr>
          <w:rFonts w:ascii="Times New Roman"/>
          <w:b w:val="false"/>
          <w:i w:val="false"/>
          <w:color w:val="000000"/>
          <w:sz w:val="28"/>
        </w:rPr>
        <w:t>
      52. Станция бойынша кезекші - пойыздарды қабылдауды, жөнелтуді және өткізуді, сондай-ақ станцияның бас және қабылдау-жөнелту жолдары бойынша (маневрлік диспетчер жоқ және қалған жолдар бойынша) жылжымалы құрамның басқа қозғалыстарын жеке өзі басқаратын станция басшысының ауысымдық көмекшісі.</w:t>
      </w:r>
    </w:p>
    <w:bookmarkEnd w:id="64"/>
    <w:bookmarkStart w:name="z71" w:id="65"/>
    <w:p>
      <w:pPr>
        <w:spacing w:after="0"/>
        <w:ind w:left="0"/>
        <w:jc w:val="both"/>
      </w:pPr>
      <w:r>
        <w:rPr>
          <w:rFonts w:ascii="Times New Roman"/>
          <w:b w:val="false"/>
          <w:i w:val="false"/>
          <w:color w:val="000000"/>
          <w:sz w:val="28"/>
        </w:rPr>
        <w:t>
      53. Тасымалдау бөлімшесі - өз шекаралары шегінде жүк және коммерциялық жұмысты ұйымдастыруды жүзеге асыратын, клиенттердің жүктерді темір жол көлігімен тасымалдауға қажеттілігін қамтамасыз ететін тасымалдаушының оқшауланған бөлімшесі.</w:t>
      </w:r>
    </w:p>
    <w:bookmarkEnd w:id="65"/>
    <w:bookmarkStart w:name="z72" w:id="66"/>
    <w:p>
      <w:pPr>
        <w:spacing w:after="0"/>
        <w:ind w:left="0"/>
        <w:jc w:val="both"/>
      </w:pPr>
      <w:r>
        <w:rPr>
          <w:rFonts w:ascii="Times New Roman"/>
          <w:b w:val="false"/>
          <w:i w:val="false"/>
          <w:color w:val="000000"/>
          <w:sz w:val="28"/>
        </w:rPr>
        <w:t>
      54. Тасымалдау жоспары – жоспарланған айға тасымалдаушы қабылдаған және келіскен жүкті тасымалдауға өтінім (жоспар).</w:t>
      </w:r>
    </w:p>
    <w:bookmarkEnd w:id="66"/>
    <w:bookmarkStart w:name="z73" w:id="67"/>
    <w:p>
      <w:pPr>
        <w:spacing w:after="0"/>
        <w:ind w:left="0"/>
        <w:jc w:val="both"/>
      </w:pPr>
      <w:r>
        <w:rPr>
          <w:rFonts w:ascii="Times New Roman"/>
          <w:b w:val="false"/>
          <w:i w:val="false"/>
          <w:color w:val="000000"/>
          <w:sz w:val="28"/>
        </w:rPr>
        <w:t>
      55. Тасымалдаудың электрондық досьесі – компьютердің жадында орналасқан және электрондық құжат алмасу үшін қажетті жүктерді тасымалдауға және алып жүруге қатысты құжаттар мен хабарламаларды жасау мүмкіндігін қамтамасыз ететін деректер жиынтығы.</w:t>
      </w:r>
    </w:p>
    <w:bookmarkEnd w:id="67"/>
    <w:bookmarkStart w:name="z74" w:id="68"/>
    <w:p>
      <w:pPr>
        <w:spacing w:after="0"/>
        <w:ind w:left="0"/>
        <w:jc w:val="both"/>
      </w:pPr>
      <w:r>
        <w:rPr>
          <w:rFonts w:ascii="Times New Roman"/>
          <w:b w:val="false"/>
          <w:i w:val="false"/>
          <w:color w:val="000000"/>
          <w:sz w:val="28"/>
        </w:rPr>
        <w:t>
      56. Тежеу жолы - машинист шұғыл тежеу кран тұтқасын тежеу жағдайына аударған сәттен бастап толық тоқтағанға дейiнгi уақыт iшiнде пойыз жүрiп өтетiн қашықтық. Тежеу жолдары тежеу түрiне (қызметтiк, толық қызметтiк және шұғыл) қарай бөлiнедi.</w:t>
      </w:r>
    </w:p>
    <w:bookmarkEnd w:id="68"/>
    <w:bookmarkStart w:name="z75" w:id="69"/>
    <w:p>
      <w:pPr>
        <w:spacing w:after="0"/>
        <w:ind w:left="0"/>
        <w:jc w:val="both"/>
      </w:pPr>
      <w:r>
        <w:rPr>
          <w:rFonts w:ascii="Times New Roman"/>
          <w:b w:val="false"/>
          <w:i w:val="false"/>
          <w:color w:val="000000"/>
          <w:sz w:val="28"/>
        </w:rPr>
        <w:t>
      57. Темір жол көлігінің қауіптілігі жоғары аймағы - теміржолдар, теміржол станцияларының, вокзалдардың аумақтары, тасымалдау процесіне байланысты темір жол көлігі ұйымдарының өзге де объектілері.</w:t>
      </w:r>
    </w:p>
    <w:bookmarkEnd w:id="69"/>
    <w:bookmarkStart w:name="z76" w:id="70"/>
    <w:p>
      <w:pPr>
        <w:spacing w:after="0"/>
        <w:ind w:left="0"/>
        <w:jc w:val="both"/>
      </w:pPr>
      <w:r>
        <w:rPr>
          <w:rFonts w:ascii="Times New Roman"/>
          <w:b w:val="false"/>
          <w:i w:val="false"/>
          <w:color w:val="000000"/>
          <w:sz w:val="28"/>
        </w:rPr>
        <w:t>
      58. Теміржол өткелі – теміржол көлігі мен көлік құралдарының жылжымалы құрамын өткізудің қауіпсіз жағдайларын қамтамасыз ететін құрылғылармен жабдықталған автомобиль жолының теміржолдармен бір деңгейдегі қиылысы.</w:t>
      </w:r>
    </w:p>
    <w:bookmarkEnd w:id="70"/>
    <w:bookmarkStart w:name="z77" w:id="71"/>
    <w:p>
      <w:pPr>
        <w:spacing w:after="0"/>
        <w:ind w:left="0"/>
        <w:jc w:val="both"/>
      </w:pPr>
      <w:r>
        <w:rPr>
          <w:rFonts w:ascii="Times New Roman"/>
          <w:b w:val="false"/>
          <w:i w:val="false"/>
          <w:color w:val="000000"/>
          <w:sz w:val="28"/>
        </w:rPr>
        <w:t>
      59. Технологиялық терезе - аралықтар, аралықтың жекелеген жолдары немесе жөндеу-құрылыс жұмыстарын жүргізуге арналған станция бойынша пойыздардың қозғалысы тоқтатылатын уақыт.</w:t>
      </w:r>
    </w:p>
    <w:bookmarkEnd w:id="71"/>
    <w:bookmarkStart w:name="z78" w:id="72"/>
    <w:p>
      <w:pPr>
        <w:spacing w:after="0"/>
        <w:ind w:left="0"/>
        <w:jc w:val="both"/>
      </w:pPr>
      <w:r>
        <w:rPr>
          <w:rFonts w:ascii="Times New Roman"/>
          <w:b w:val="false"/>
          <w:i w:val="false"/>
          <w:color w:val="000000"/>
          <w:sz w:val="28"/>
        </w:rPr>
        <w:t>
      60. Тиеу, түсіру (босату) мерзімдері (технологиялық уақыты) – тиеу-түсіру орындарындағы және кірме жолдардағы дайындық, көмекші және қорытынды операцияларға уақыт шығындарын ескере отырып, жүктерді тиеу мен түсіруді механикаландырылған немесе механикаландырылмаған тәсілдермен орындауға жұмсалатын уақыт.</w:t>
      </w:r>
    </w:p>
    <w:bookmarkEnd w:id="72"/>
    <w:bookmarkStart w:name="z79" w:id="73"/>
    <w:p>
      <w:pPr>
        <w:spacing w:after="0"/>
        <w:ind w:left="0"/>
        <w:jc w:val="both"/>
      </w:pPr>
      <w:r>
        <w:rPr>
          <w:rFonts w:ascii="Times New Roman"/>
          <w:b w:val="false"/>
          <w:i w:val="false"/>
          <w:color w:val="000000"/>
          <w:sz w:val="28"/>
        </w:rPr>
        <w:t>
      61. Тікелей аралас қатынаста тасымалдау - тасымалдауға қатысатын тасымалдаушылардың санына қарамастан, бүкіл тасымалдауға бірыңғай тасымалдау құжатын ресімдеу жолымен ұйымдастырылған, жүкті көліктің екі және одан да көп түрімен жүзеге асырылатын тасымалдау.</w:t>
      </w:r>
    </w:p>
    <w:bookmarkEnd w:id="73"/>
    <w:bookmarkStart w:name="z80" w:id="74"/>
    <w:p>
      <w:pPr>
        <w:spacing w:after="0"/>
        <w:ind w:left="0"/>
        <w:jc w:val="both"/>
      </w:pPr>
      <w:r>
        <w:rPr>
          <w:rFonts w:ascii="Times New Roman"/>
          <w:b w:val="false"/>
          <w:i w:val="false"/>
          <w:color w:val="000000"/>
          <w:sz w:val="28"/>
        </w:rPr>
        <w:t>
      62. Ұсақ жөнелту - тасымалдау үшін жеке вагон, контейнер беру талап етілмейтін бір жүкқұжат бойынша ұсынылатын жүк.</w:t>
      </w:r>
    </w:p>
    <w:bookmarkEnd w:id="74"/>
    <w:bookmarkStart w:name="z81" w:id="75"/>
    <w:p>
      <w:pPr>
        <w:spacing w:after="0"/>
        <w:ind w:left="0"/>
        <w:jc w:val="both"/>
      </w:pPr>
      <w:r>
        <w:rPr>
          <w:rFonts w:ascii="Times New Roman"/>
          <w:b w:val="false"/>
          <w:i w:val="false"/>
          <w:color w:val="000000"/>
          <w:sz w:val="28"/>
        </w:rPr>
        <w:t>
      63. Ұстау тұйығы – басқаруды жоғалтқан пойызды немесе пойыздың бір бөлігін қозғалыс кезінде тоқтатуға арналған жол.</w:t>
      </w:r>
    </w:p>
    <w:bookmarkEnd w:id="75"/>
    <w:bookmarkStart w:name="z82" w:id="76"/>
    <w:p>
      <w:pPr>
        <w:spacing w:after="0"/>
        <w:ind w:left="0"/>
        <w:jc w:val="both"/>
      </w:pPr>
      <w:r>
        <w:rPr>
          <w:rFonts w:ascii="Times New Roman"/>
          <w:b w:val="false"/>
          <w:i w:val="false"/>
          <w:color w:val="000000"/>
          <w:sz w:val="28"/>
        </w:rPr>
        <w:t>
      64. Шаруашылық жұмыстар - магистральдық теміржол желісі объектілерін күтіп-ұстау, жөндеу, қызмет көрсету және салу жөніндегі жұмыстарды орындау үшін жылжымалы құрамды ауыстыру процесі.</w:t>
      </w:r>
    </w:p>
    <w:bookmarkEnd w:id="76"/>
    <w:bookmarkStart w:name="z83" w:id="77"/>
    <w:p>
      <w:pPr>
        <w:spacing w:after="0"/>
        <w:ind w:left="0"/>
        <w:jc w:val="both"/>
      </w:pPr>
      <w:r>
        <w:rPr>
          <w:rFonts w:ascii="Times New Roman"/>
          <w:b w:val="false"/>
          <w:i w:val="false"/>
          <w:color w:val="000000"/>
          <w:sz w:val="28"/>
        </w:rPr>
        <w:t>
      65. Шұғыл тежеу - магистральды шұғыл разрядтау және барынша жоғары тежеу күшiн iске асыру арқылы пойызды дереу тоқтату үшін қолданылатын тежеу.</w:t>
      </w:r>
    </w:p>
    <w:bookmarkEnd w:id="77"/>
    <w:bookmarkStart w:name="z84" w:id="78"/>
    <w:p>
      <w:pPr>
        <w:spacing w:after="0"/>
        <w:ind w:left="0"/>
        <w:jc w:val="both"/>
      </w:pPr>
      <w:r>
        <w:rPr>
          <w:rFonts w:ascii="Times New Roman"/>
          <w:b w:val="false"/>
          <w:i w:val="false"/>
          <w:color w:val="000000"/>
          <w:sz w:val="28"/>
        </w:rPr>
        <w:t>
      66. Электрондық деректермен алмасу - тараптармен келісілген ақпараттық желілерді, бағдарламалық және техникалық құралдарды қолдану арқылы жүргізілетін жүктерді тасымалдау мәселелері бойынша деректермен (құжаттармен, хабарламалармен) алмасу.</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