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901a3" w14:textId="7090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арнайы көлік құралдарының тиесілік заттай нормаларын бекіту туралы</w:t>
      </w:r>
    </w:p>
    <w:p>
      <w:pPr>
        <w:spacing w:after="0"/>
        <w:ind w:left="0"/>
        <w:jc w:val="both"/>
      </w:pPr>
      <w:r>
        <w:rPr>
          <w:rFonts w:ascii="Times New Roman"/>
          <w:b w:val="false"/>
          <w:i w:val="false"/>
          <w:color w:val="000000"/>
          <w:sz w:val="28"/>
        </w:rPr>
        <w:t>Қазақстан Республикасы Көлік министрінің м.а. 2025 жылғы 30 сәуірдегі № 142 бұйрығы</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кодексінің 70-бабы </w:t>
      </w:r>
      <w:r>
        <w:rPr>
          <w:rFonts w:ascii="Times New Roman"/>
          <w:b w:val="false"/>
          <w:i w:val="false"/>
          <w:color w:val="000000"/>
          <w:sz w:val="28"/>
        </w:rPr>
        <w:t>3-тармағының</w:t>
      </w:r>
      <w:r>
        <w:rPr>
          <w:rFonts w:ascii="Times New Roman"/>
          <w:b w:val="false"/>
          <w:i w:val="false"/>
          <w:color w:val="000000"/>
          <w:sz w:val="28"/>
        </w:rPr>
        <w:t xml:space="preserve"> бесінші бөлігіне сәйкес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 Көлік министрлігінің арнайы көлік құралдарының тиесілік заттай нормалары;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Көлік министрлігі Автомобиль жолдары комитетінің қарамағындағы мемлекеттік мекемелердің арнайы көлік құралдарының тиесілік заттай нормалары;</w:t>
      </w:r>
    </w:p>
    <w:bookmarkEnd w:id="3"/>
    <w:bookmarkStart w:name="z5"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арнайы су көлігінiң тиесілік заттай нормалары бекiтiлсiн.</w:t>
      </w:r>
    </w:p>
    <w:bookmarkEnd w:id="4"/>
    <w:bookmarkStart w:name="z6" w:id="5"/>
    <w:p>
      <w:pPr>
        <w:spacing w:after="0"/>
        <w:ind w:left="0"/>
        <w:jc w:val="both"/>
      </w:pPr>
      <w:r>
        <w:rPr>
          <w:rFonts w:ascii="Times New Roman"/>
          <w:b w:val="false"/>
          <w:i w:val="false"/>
          <w:color w:val="000000"/>
          <w:sz w:val="28"/>
        </w:rPr>
        <w:t xml:space="preserve">
      2. "Қазақстан Республикасы Көлік министрлігінің арнайы көлік құралдарының тиесілік заттай нормаларын бекіту туралы" Қазақстан Республикасы Көлік министрінің 2023 жылғы 21 қарашадағы № 86 </w:t>
      </w:r>
      <w:r>
        <w:rPr>
          <w:rFonts w:ascii="Times New Roman"/>
          <w:b w:val="false"/>
          <w:i w:val="false"/>
          <w:color w:val="000000"/>
          <w:sz w:val="28"/>
        </w:rPr>
        <w:t>бұйрығының</w:t>
      </w:r>
      <w:r>
        <w:rPr>
          <w:rFonts w:ascii="Times New Roman"/>
          <w:b w:val="false"/>
          <w:i w:val="false"/>
          <w:color w:val="000000"/>
          <w:sz w:val="28"/>
        </w:rPr>
        <w:t xml:space="preserve"> күші жойылсын.</w:t>
      </w:r>
    </w:p>
    <w:bookmarkEnd w:id="5"/>
    <w:bookmarkStart w:name="z7" w:id="6"/>
    <w:p>
      <w:pPr>
        <w:spacing w:after="0"/>
        <w:ind w:left="0"/>
        <w:jc w:val="both"/>
      </w:pPr>
      <w:r>
        <w:rPr>
          <w:rFonts w:ascii="Times New Roman"/>
          <w:b w:val="false"/>
          <w:i w:val="false"/>
          <w:color w:val="000000"/>
          <w:sz w:val="28"/>
        </w:rPr>
        <w:t>
      3. Қазақстан Республикасы Көлік министрлігінің Автомобиль көлігі және көліктік бақылау комитеті заңнамада белгіленген тәртіппен:</w:t>
      </w:r>
    </w:p>
    <w:bookmarkEnd w:id="6"/>
    <w:bookmarkStart w:name="z8" w:id="7"/>
    <w:p>
      <w:pPr>
        <w:spacing w:after="0"/>
        <w:ind w:left="0"/>
        <w:jc w:val="both"/>
      </w:pPr>
      <w:r>
        <w:rPr>
          <w:rFonts w:ascii="Times New Roman"/>
          <w:b w:val="false"/>
          <w:i w:val="false"/>
          <w:color w:val="000000"/>
          <w:sz w:val="28"/>
        </w:rPr>
        <w:t>
      1) осы бұйрықтың көшірмесін мемлекеттік және орыс тілдерінде Қазақстан Республикасының нормативтік құқықтық актілерін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Көлік министрлігінің интернет-ресурсында орналастыруды қамтамасыз етсін.</w:t>
      </w:r>
    </w:p>
    <w:bookmarkEnd w:id="8"/>
    <w:bookmarkStart w:name="z10" w:id="9"/>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Көлік вице-министріне жүктелсін.</w:t>
      </w:r>
    </w:p>
    <w:bookmarkEnd w:id="9"/>
    <w:bookmarkStart w:name="z11"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Қалиақпаров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1-қосымша</w:t>
            </w:r>
          </w:p>
        </w:tc>
      </w:tr>
    </w:tbl>
    <w:bookmarkStart w:name="z13" w:id="11"/>
    <w:p>
      <w:pPr>
        <w:spacing w:after="0"/>
        <w:ind w:left="0"/>
        <w:jc w:val="left"/>
      </w:pPr>
      <w:r>
        <w:rPr>
          <w:rFonts w:ascii="Times New Roman"/>
          <w:b/>
          <w:i w:val="false"/>
          <w:color w:val="000000"/>
        </w:rPr>
        <w:t xml:space="preserve"> Қазақстан Республикасы Көлік министрлігінің арнайы көлік құралдарының тиесілік заттай нормалары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 пайдаланатын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қамтамасыз ету, автомобиль көлігі мен автожолдарда бақылауды жүргізу; су көлігінде кеме қатынасының қауіпсіздігін қамтамасыз ету мақсатында тексеріп қарауды, кемелерді, жағалаудағы объектілерді, гидроқұрылыстарды, порттарды, кемежайларды, шығанақтарды, шағын көлемді және балық аулайтын кемелерге арналған база-тұрақтарды техникалық куәландыруды жүргізу; теміржол көлігінде жолдың жоғарғы қабатын, магистральдық, станциялық және өзге де технологиялық жолдарды, инженерлік құрылыстарға техникалық куәландыруды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 және оның аумақтық инспекциялары: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"Ақтау және Баутино порттарының теңіз әкімшілігі" республикалық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2-қосымша</w:t>
            </w:r>
          </w:p>
        </w:tc>
      </w:tr>
    </w:tbl>
    <w:bookmarkStart w:name="z15" w:id="12"/>
    <w:p>
      <w:pPr>
        <w:spacing w:after="0"/>
        <w:ind w:left="0"/>
        <w:jc w:val="left"/>
      </w:pPr>
      <w:r>
        <w:rPr>
          <w:rFonts w:ascii="Times New Roman"/>
          <w:b/>
          <w:i w:val="false"/>
          <w:color w:val="000000"/>
        </w:rPr>
        <w:t xml:space="preserve"> Қазақстан Республикасы Көлік министрлігі Автомобиль жолдары комитетінің қарамағындағы мемлекеттік мекемелердің арнайы көлік құралдарының тиесілік заттай нормалары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функционалдық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пайдалануға құқығы бар республикалық мемлекеттік мекемелер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 құралдарының саны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салу, жөндеу және ұстау кезінде жұмыстар мен материалдардың сапасына сараптама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Көлік министрлігі Автомобиль жолдары комитетінің "Жол активтері сапасының ұлттық орталығы" шаруашылық жүргізу құқығындағы республикалық мемлекеттік кәсіпорнының филиалы: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6" w:id="13"/>
    <w:p>
      <w:pPr>
        <w:spacing w:after="0"/>
        <w:ind w:left="0"/>
        <w:jc w:val="both"/>
      </w:pPr>
      <w:r>
        <w:rPr>
          <w:rFonts w:ascii="Times New Roman"/>
          <w:b w:val="false"/>
          <w:i w:val="false"/>
          <w:color w:val="000000"/>
          <w:sz w:val="28"/>
        </w:rPr>
        <w:t>
      *Арнайы көлік құралы – жеңіл автомобиль базасындағы, автомобиль жолдарын салу, жөндеу және ұстау кезінде жұмыстар мен материалдардың сапасына сараптама жүргізуге арналған көлік құралы.</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Бұйрыққа 3-қосымша</w:t>
            </w:r>
          </w:p>
        </w:tc>
      </w:tr>
    </w:tbl>
    <w:bookmarkStart w:name="z18" w:id="14"/>
    <w:p>
      <w:pPr>
        <w:spacing w:after="0"/>
        <w:ind w:left="0"/>
        <w:jc w:val="left"/>
      </w:pPr>
      <w:r>
        <w:rPr>
          <w:rFonts w:ascii="Times New Roman"/>
          <w:b/>
          <w:i w:val="false"/>
          <w:color w:val="000000"/>
        </w:rPr>
        <w:t xml:space="preserve"> Арнайы су көлігінің тиесілі заттай нормалары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функционалдық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 пайдаланатын мемлекеттік мекемелер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су көлігінің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Теңіз</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көлемді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процесті қамтамасыз ету және су көлігінде бақылауды және қадағалауды жүзеге асыру (кемелерді, жағалаудағы объектілерді, порттарды, кемежайларды, шығанақтарды, кеметұрақтарды, шағын көлемді және балық аулайтын кемелерге арналған база-тұрақтарды және т.б. техникалық куәландыруды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 және көліктік бақылау комитетінің инспекциялары: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порттарының теңіз әкімшілігі" республикалық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9" w:id="15"/>
    <w:p>
      <w:pPr>
        <w:spacing w:after="0"/>
        <w:ind w:left="0"/>
        <w:jc w:val="both"/>
      </w:pPr>
      <w:r>
        <w:rPr>
          <w:rFonts w:ascii="Times New Roman"/>
          <w:b w:val="false"/>
          <w:i w:val="false"/>
          <w:color w:val="000000"/>
          <w:sz w:val="28"/>
        </w:rPr>
        <w:t>
      *Арнайы су көлігі - ішкі су жолдарда және өзге теңіз суларында бақылау мен қадағалау функцияларын жүзеге асыру үшін пайдаланылатын кеме, оның ішінде шағын көлемді кеме.</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