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3ceb" w14:textId="fee3c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Сарқан ауданы әкімдігінің 2025 жылғы 6 қарашадағы № 381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18-бабының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Сарқан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Мынбаевқа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Маманбаев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 Сарқан аудандық мәслихатының төрағасы Разбеков М.М.________________ "_" ___________ жыл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 ___________№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азаматтық қызметшілер болып табылатын және ауылдық жерде жұмыс iстейтiн әлеуметтiк қамсыздандыру, мәдениет саласындағы мамандар лауазымдарының тiзбесi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мамандардың лауазымдары: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қарттар мен мүгедектігі бар адамдарға күтім жасау жөніндегі әлеуметтік қызметкер;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психоневрологиялық аурулары бар мүгедектігі бар балалар мен 18 жастан асқан мүгедектігі бар адамдарға күтім жасау жөніндегі әлеуметтік қызметкер.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Мәдениет саласындағы мамандардың лауазымдары: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маңызы бар мемлекеттік қазыналық кәсіпорны басшысы (директоры);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музыкалық жетекші;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әдіскер;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көркемдік жетекші;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сүемелдеуші;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клубтын менгерушісі;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хореограф;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кітапхана меңгерушісі;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кітапханашы.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