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eb9f" w14:textId="71ce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27 қазандағы № 682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ауданы әкімдігінің 2025 жылғы 16 қыркүйектегі № 466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әкімдігінің "Аудандық маңызы бар қалалар, ауылдар, кенттер, ауылдық округтер бюджеттерінің кірістері мен шығындарының болжамды көлемін есептеу қағидасын бекіту туралы" 2021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682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160019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