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bedc" w14:textId="1cd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27 желтоқсандағы "Көксу ауданының ауылдық округтерінің 2025-2027 жылдарға арналған бюджеттері туралы" № 37-147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20 маусымдағы № 43-180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206202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Балпық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772 385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439 143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333 242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788 154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15 769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15 769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15 769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Жарлыөзек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100 360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35 015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65 345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104 228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3 868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3 868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3 868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Лабасы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155 222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62 486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92 736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158 270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3 048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3 048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3 048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Мұқыры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150 658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32 799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117 859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152 761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2 103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2 103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2 103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Мұқаншы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190 249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58 724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131 525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193 683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3 434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3 434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3 434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Алғабас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63 296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14 741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48 555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64 298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1 002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Еңбекші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138 891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39 801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99 090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140 597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1 706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1 706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Айнабұлақ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165 514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9 970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155 544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165 515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Қаблиса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424 697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10 938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413 759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425 309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612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612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612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Мұсабек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114 547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20 067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94 480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117 051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2 504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2 504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2 504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20 маусымдағы № 43-180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Балпық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4-қосымша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Жарлыөзек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7-қосымша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Лабасы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10-қосымша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Мұқыры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13-қосымша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Мұқаншы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16-қосымша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19-қосымша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22-қосымша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25-қосымша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Қаблиса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 2025 жылғы 20 маусымдағы № 43-180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37-147 шешіміне 28-қосымша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Мұсабек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