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aba8" w14:textId="22da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2025 жылғы 22 желтоқсандағы № 31-242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және 31.12.2028 дейін қолданылады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4-қосымшаларына сәйкес, оның ішінде 2026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7 242 332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2 708 533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72 464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1 500 849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2 960 486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1 651 375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736 618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572 493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6 348 546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136 510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250 850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114 340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757 276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757 276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2026 жылға арналған резерві 94 834 мың теңге сомасында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ауылдық округтердің бюджеттеріне аудандық бюджеттен берілетін бюджеттік субвенциялар көлемдері 34 306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2 805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2 108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897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4 720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3 646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6 992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5 992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6 445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701 мың теңге.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аудандық бюджетте ауылдық округтердің бюджеттеріне аудандық бюджеттен берілетін бюджеттік субвенциялар көлемдері 36 018 мың теңге сомасында көзделсін,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2 945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2 213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941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4 956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3 828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7 341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6 291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6 767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736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аудандық бюджетте ауылдық округтердің бюджеттеріне аудандық бюджеттен берілетін бюджеттік субвенциялар көлемдері 36 291 мың теңге сомасында көзделсін,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3 092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2 322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988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5 203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4 019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7 708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6 605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7 105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772 мың теңге.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және елді мекендердегі көшелерді жарықтандыру жөніндегі шараларды іске асыруға;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бюджеттеріне бөлу Кербұлақ ауданы әкімдігінің қаулысы негізінде айқындалады.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 және 2028 жылдың 31 желтоқсанына дейін қолданылады.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Қайрат Ботайұлы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2025 жылғы 22 желтоқсандағы "Кербұлақ ауданының 2026-2028 жылдарға арналған бюджеті туралы" № 31-242 шешіміне 1-қосымша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7 242 332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2 708 533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2 249 133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1 500 849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2 960 486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2 960 486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136 918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136 510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250 850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2025 жылғы 22 желтоқсандағы "Кербұлақ ауданының 2026-2028 жылдарға арналған бюджеті туралы" № 31-242 шешіміне 2-қосымша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7 818 941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2 708 533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2 249 133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пайдалануы үшін түсетін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1 500 849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3 537 095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3 537 095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322 420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2025 жылғы 22 желтоқсандағы "Кербұлақ ауданының 2026-2028 жылдарға арналған бюджеті туралы" № 31-242 шешіміне 3-қосымша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9 561 972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2 545 675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2 086 275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пайдалануы үшін түсетін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1 500 849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5 442 984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5 442 984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210 310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322 420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2025 жылғы 22 желтоқсандағы № 31-242 шешіміне 4-қосымша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