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eb09" w14:textId="686e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ауылдық округтерінің жергілікті қоғамдастық жиналыстарының регламентін бекіту туралы</w:t>
      </w:r>
    </w:p>
    <w:p>
      <w:pPr>
        <w:spacing w:after="0"/>
        <w:ind w:left="0"/>
        <w:jc w:val="both"/>
      </w:pPr>
      <w:r>
        <w:rPr>
          <w:rFonts w:ascii="Times New Roman"/>
          <w:b w:val="false"/>
          <w:i w:val="false"/>
          <w:color w:val="000000"/>
          <w:sz w:val="28"/>
        </w:rPr>
        <w:t>Жетісу облысы Ескелді аудандық мәслихатының 2025 жылғы 6 ақпандағы № 41-123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 295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Ескелді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ауданының ауылдық округтерінің жергілікті қоғамдастық жиналыстарының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Ескелді ауданы мәслихатының "Ескелді ауданы ауылдық округтерінің жергілікті қоғамдастық жиналысының регламентін бекіту туралы" 2021 жылғы 28 қыркүйегіндегі </w:t>
      </w:r>
      <w:r>
        <w:rPr>
          <w:rFonts w:ascii="Times New Roman"/>
          <w:b w:val="false"/>
          <w:i w:val="false"/>
          <w:color w:val="000000"/>
          <w:sz w:val="28"/>
        </w:rPr>
        <w:t>№ 16-58</w:t>
      </w:r>
      <w:r>
        <w:rPr>
          <w:rFonts w:ascii="Times New Roman"/>
          <w:b w:val="false"/>
          <w:i w:val="false"/>
          <w:color w:val="000000"/>
          <w:sz w:val="28"/>
        </w:rPr>
        <w:t xml:space="preserve"> (Нормативтік құқықтық актілерді мемлекеттік тіркеу тізілімінде № 159952 болып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2025 жылғы 6 ақпандағы № 41-123 шешіміне қосымша</w:t>
            </w:r>
          </w:p>
        </w:tc>
      </w:tr>
    </w:tbl>
    <w:bookmarkStart w:name="z13" w:id="4"/>
    <w:p>
      <w:pPr>
        <w:spacing w:after="0"/>
        <w:ind w:left="0"/>
        <w:jc w:val="left"/>
      </w:pPr>
      <w:r>
        <w:rPr>
          <w:rFonts w:ascii="Times New Roman"/>
          <w:b/>
          <w:i w:val="false"/>
          <w:color w:val="000000"/>
        </w:rPr>
        <w:t xml:space="preserve"> Ескелді ауданының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Ескелді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Ескелді ауданының ауылдық округтерінің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Ескелді ауданының ауылдық округтерінің бөлініс тұрғындарының басым бөлігінің құқықтары мен заңды мүдделерін қамтамасыз етуге байланысты Ескелді ауданының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Ескелді ауданы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Ескелді ауданының ауылдық округтерінің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both"/>
      </w:pPr>
      <w:r>
        <w:rPr>
          <w:rFonts w:ascii="Times New Roman"/>
          <w:b w:val="false"/>
          <w:i w:val="false"/>
          <w:color w:val="000000"/>
          <w:sz w:val="28"/>
        </w:rPr>
        <w:t>
      2) 10-15 мың халық – жиналыстың 11-15 мүшесі;</w:t>
      </w:r>
    </w:p>
    <w:bookmarkEnd w:id="17"/>
    <w:bookmarkStart w:name="z27" w:id="18"/>
    <w:p>
      <w:pPr>
        <w:spacing w:after="0"/>
        <w:ind w:left="0"/>
        <w:jc w:val="both"/>
      </w:pPr>
      <w:r>
        <w:rPr>
          <w:rFonts w:ascii="Times New Roman"/>
          <w:b w:val="false"/>
          <w:i w:val="false"/>
          <w:color w:val="000000"/>
          <w:sz w:val="28"/>
        </w:rPr>
        <w:t>
      3) 15-20 мың халық – жиналыстың 16-20 мүшесі;</w:t>
      </w:r>
    </w:p>
    <w:bookmarkEnd w:id="18"/>
    <w:bookmarkStart w:name="z28"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9" w:id="20"/>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0" w:id="21"/>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1"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2" w:id="23"/>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3"/>
    <w:bookmarkStart w:name="z33"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4" w:id="25"/>
    <w:p>
      <w:pPr>
        <w:spacing w:after="0"/>
        <w:ind w:left="0"/>
        <w:jc w:val="both"/>
      </w:pPr>
      <w:r>
        <w:rPr>
          <w:rFonts w:ascii="Times New Roman"/>
          <w:b w:val="false"/>
          <w:i w:val="false"/>
          <w:color w:val="000000"/>
          <w:sz w:val="28"/>
        </w:rPr>
        <w:t xml:space="preserve">
      ауылдық округ бюджетінің жобасын және бюджеттің атқарылуы туралы есепті келісу; </w:t>
      </w:r>
    </w:p>
    <w:bookmarkEnd w:id="25"/>
    <w:bookmarkStart w:name="z35"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6"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7"/>
    <w:bookmarkStart w:name="z37" w:id="2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8"/>
    <w:bookmarkStart w:name="z38"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9" w:id="3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0"/>
    <w:bookmarkStart w:name="z40"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1" w:id="32"/>
    <w:p>
      <w:pPr>
        <w:spacing w:after="0"/>
        <w:ind w:left="0"/>
        <w:jc w:val="both"/>
      </w:pPr>
      <w:r>
        <w:rPr>
          <w:rFonts w:ascii="Times New Roman"/>
          <w:b w:val="false"/>
          <w:i w:val="false"/>
          <w:color w:val="000000"/>
          <w:sz w:val="28"/>
        </w:rPr>
        <w:t>
      ауылдық округ әкімін лауазымнан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4"/>
    <w:bookmarkStart w:name="z44" w:id="35"/>
    <w:p>
      <w:pPr>
        <w:spacing w:after="0"/>
        <w:ind w:left="0"/>
        <w:jc w:val="both"/>
      </w:pPr>
      <w:r>
        <w:rPr>
          <w:rFonts w:ascii="Times New Roman"/>
          <w:b w:val="false"/>
          <w:i w:val="false"/>
          <w:color w:val="000000"/>
          <w:sz w:val="28"/>
        </w:rPr>
        <w:t>
      8.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Ауылдық округ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xml:space="preserve">
      9.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8"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9" w:id="40"/>
    <w:p>
      <w:pPr>
        <w:spacing w:after="0"/>
        <w:ind w:left="0"/>
        <w:jc w:val="both"/>
      </w:pPr>
      <w:r>
        <w:rPr>
          <w:rFonts w:ascii="Times New Roman"/>
          <w:b w:val="false"/>
          <w:i w:val="false"/>
          <w:color w:val="000000"/>
          <w:sz w:val="28"/>
        </w:rPr>
        <w:t>
      10.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0" w:id="41"/>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1"/>
    <w:bookmarkStart w:name="z51"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2" w:id="43"/>
    <w:p>
      <w:pPr>
        <w:spacing w:after="0"/>
        <w:ind w:left="0"/>
        <w:jc w:val="both"/>
      </w:pPr>
      <w:r>
        <w:rPr>
          <w:rFonts w:ascii="Times New Roman"/>
          <w:b w:val="false"/>
          <w:i w:val="false"/>
          <w:color w:val="000000"/>
          <w:sz w:val="28"/>
        </w:rPr>
        <w:t>
      11. Жиналысты шақыруды ауылдық округ әкімі немесе ол уәкілеттік берген адам ашады.</w:t>
      </w:r>
    </w:p>
    <w:bookmarkEnd w:id="43"/>
    <w:bookmarkStart w:name="z53"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4" w:id="45"/>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5"/>
    <w:bookmarkStart w:name="z55"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6"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7"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8"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9" w:id="50"/>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60"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1" w:id="52"/>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2"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3"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4"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5"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6" w:id="57"/>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7"/>
    <w:bookmarkStart w:name="z67"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8"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9"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70"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1" w:id="6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2"/>
    <w:bookmarkStart w:name="z72" w:id="6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3"/>
    <w:bookmarkStart w:name="z73"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4"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5"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6"/>
    <w:bookmarkStart w:name="z76" w:id="67"/>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7" w:id="68"/>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bookmarkEnd w:id="68"/>
    <w:bookmarkStart w:name="z78"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9"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0" w:id="71"/>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71"/>
    <w:bookmarkStart w:name="z81" w:id="72"/>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2" w:id="73"/>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73"/>
    <w:bookmarkStart w:name="z83" w:id="7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4"/>
    <w:bookmarkStart w:name="z84" w:id="75"/>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5"/>
    <w:bookmarkStart w:name="z85" w:id="76"/>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Ескелді ауданының әкіміне немесе жиналыстың шешімін орындауға жауапты лауазымды адамның жоғары тұрған басшыларына жолдайды.</w:t>
      </w:r>
    </w:p>
    <w:bookmarkEnd w:id="76"/>
    <w:bookmarkStart w:name="z86"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Ескелді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