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6b35" w14:textId="b8d6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әкімі аппаратының және облыстық басқармалардың "Б" корпусы мемлекеттік әкімшілік қызметшілерінің қызметін бағалаудың әдістемесін бекіту туралы" Жетісу облысы әкімдігінің 2023 жылғы 11 cәуірдегі № 96 қаулысына өзгеріс енгізу туралы</w:t>
      </w:r>
    </w:p>
    <w:p>
      <w:pPr>
        <w:spacing w:after="0"/>
        <w:ind w:left="0"/>
        <w:jc w:val="both"/>
      </w:pPr>
      <w:r>
        <w:rPr>
          <w:rFonts w:ascii="Times New Roman"/>
          <w:b w:val="false"/>
          <w:i w:val="false"/>
          <w:color w:val="000000"/>
          <w:sz w:val="28"/>
        </w:rPr>
        <w:t>Жетісу облысы әкімдігінің 2025 жылғы 5 желтоқсандағы № 381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актілерінің мемлекеттік тіркеу тізілімінде № 16299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 әкімі аппаратының және облыстық басқармалардың "Б" корпусы мемлекеттік әкімшілік қызметшілерінің қызметін бағалаудың әдістемесін бекіту туралы" Жетісу облысы әкімдігінің 2023 жылғы 11 cәуірдегі </w:t>
      </w:r>
      <w:r>
        <w:rPr>
          <w:rFonts w:ascii="Times New Roman"/>
          <w:b w:val="false"/>
          <w:i w:val="false"/>
          <w:color w:val="000000"/>
          <w:sz w:val="28"/>
        </w:rPr>
        <w:t>№ 96</w:t>
      </w:r>
      <w:r>
        <w:rPr>
          <w:rFonts w:ascii="Times New Roman"/>
          <w:b w:val="false"/>
          <w:i w:val="false"/>
          <w:color w:val="000000"/>
          <w:sz w:val="28"/>
        </w:rPr>
        <w:t xml:space="preserve">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қаулының орындалуын бақылау Жетісу облысы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_____________ № _____ қаулысына қосымша</w:t>
            </w:r>
          </w:p>
        </w:tc>
      </w:tr>
    </w:tbl>
    <w:bookmarkStart w:name="z14" w:id="5"/>
    <w:p>
      <w:pPr>
        <w:spacing w:after="0"/>
        <w:ind w:left="0"/>
        <w:jc w:val="left"/>
      </w:pPr>
      <w:r>
        <w:rPr>
          <w:rFonts w:ascii="Times New Roman"/>
          <w:b/>
          <w:i w:val="false"/>
          <w:color w:val="000000"/>
        </w:rPr>
        <w:t xml:space="preserve"> Жетісу облысы әкімі аппаратының және облыстық басқармалардың "Б" корпусы мемлекеттік әкімшілік қызметшілерінің қызметін бағалау әдістемесі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Жетісу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құрылымдық бөлімшелердің басшылары, D-1, D-3 (құрылымдық бөлімшелердің басшылары), D-O-1, D-R-1, Е-1, Е-2,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2"/>
    <w:bookmarkStart w:name="z22"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3"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4"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5" w:id="1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26" w:id="1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7"/>
    <w:bookmarkStart w:name="z27" w:id="18"/>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18"/>
    <w:bookmarkStart w:name="z28" w:id="1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9"/>
    <w:bookmarkStart w:name="z29"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0" w:id="2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1"/>
    <w:bookmarkStart w:name="z31" w:id="22"/>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2"/>
    <w:bookmarkStart w:name="z32"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3"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4"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5"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6"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7"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3" w:id="34"/>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5"/>
    <w:bookmarkStart w:name="z45" w:id="3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6" w:id="37"/>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7" w:id="38"/>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кодексінде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9"/>
    <w:bookmarkStart w:name="z49" w:id="40"/>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0" w:id="41"/>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51" w:id="42"/>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2"/>
    <w:bookmarkStart w:name="z52" w:id="4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3"/>
    <w:bookmarkStart w:name="z53" w:id="4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4"/>
    <w:bookmarkStart w:name="z54" w:id="4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5"/>
    <w:bookmarkStart w:name="z55" w:id="4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6"/>
    <w:bookmarkStart w:name="z56" w:id="4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
    <w:bookmarkStart w:name="z57" w:id="48"/>
    <w:p>
      <w:pPr>
        <w:spacing w:after="0"/>
        <w:ind w:left="0"/>
        <w:jc w:val="both"/>
      </w:pPr>
      <w:r>
        <w:rPr>
          <w:rFonts w:ascii="Times New Roman"/>
          <w:b w:val="false"/>
          <w:i w:val="false"/>
          <w:color w:val="000000"/>
          <w:sz w:val="28"/>
        </w:rPr>
        <w:t>
      16. D-1, D-3 (құрылымдық бөлімшелердің басшылары), D-O-1, D-R-1,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8"/>
    <w:bookmarkStart w:name="z58" w:id="49"/>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49"/>
    <w:bookmarkStart w:name="z59" w:id="50"/>
    <w:p>
      <w:pPr>
        <w:spacing w:after="0"/>
        <w:ind w:left="0"/>
        <w:jc w:val="both"/>
      </w:pPr>
      <w:r>
        <w:rPr>
          <w:rFonts w:ascii="Times New Roman"/>
          <w:b w:val="false"/>
          <w:i w:val="false"/>
          <w:color w:val="000000"/>
          <w:sz w:val="28"/>
        </w:rPr>
        <w:t>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bookmarkEnd w:id="50"/>
    <w:bookmarkStart w:name="z60" w:id="51"/>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51"/>
    <w:bookmarkStart w:name="z61"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2"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3"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4"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5" w:id="56"/>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6"/>
    <w:bookmarkStart w:name="z66"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7"/>
    <w:bookmarkStart w:name="z67" w:id="58"/>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8"/>
    <w:bookmarkStart w:name="z68"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69"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70"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1"/>
    <w:bookmarkStart w:name="z71" w:id="62"/>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62"/>
    <w:bookmarkStart w:name="z72" w:id="63"/>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3"/>
    <w:bookmarkStart w:name="z73" w:id="64"/>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4"/>
    <w:bookmarkStart w:name="z74"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75"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76"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77"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78" w:id="69"/>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79"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80"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81"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82"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3"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 әкімі аппаратының және облыстық басқармалардың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5"/>
    <w:p>
      <w:pPr>
        <w:spacing w:after="0"/>
        <w:ind w:left="0"/>
        <w:jc w:val="left"/>
      </w:pPr>
      <w:r>
        <w:rPr>
          <w:rFonts w:ascii="Times New Roman"/>
          <w:b/>
          <w:i w:val="false"/>
          <w:color w:val="000000"/>
        </w:rPr>
        <w:t xml:space="preserve"> Басшы лауазымды атқаратын адамның бағалау парағы</w:t>
      </w:r>
    </w:p>
    <w:bookmarkEnd w:id="75"/>
    <w:bookmarkStart w:name="z87" w:id="7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6"/>
    <w:bookmarkStart w:name="z88" w:id="77"/>
    <w:p>
      <w:pPr>
        <w:spacing w:after="0"/>
        <w:ind w:left="0"/>
        <w:jc w:val="both"/>
      </w:pPr>
      <w:r>
        <w:rPr>
          <w:rFonts w:ascii="Times New Roman"/>
          <w:b w:val="false"/>
          <w:i w:val="false"/>
          <w:color w:val="000000"/>
          <w:sz w:val="28"/>
        </w:rPr>
        <w:t>
      ____________________________________________________________________</w:t>
      </w:r>
    </w:p>
    <w:bookmarkEnd w:id="77"/>
    <w:bookmarkStart w:name="z89" w:id="78"/>
    <w:p>
      <w:pPr>
        <w:spacing w:after="0"/>
        <w:ind w:left="0"/>
        <w:jc w:val="both"/>
      </w:pPr>
      <w:r>
        <w:rPr>
          <w:rFonts w:ascii="Times New Roman"/>
          <w:b w:val="false"/>
          <w:i w:val="false"/>
          <w:color w:val="000000"/>
          <w:sz w:val="28"/>
        </w:rPr>
        <w:t>
      (Бағаланатын кезең)</w:t>
      </w:r>
    </w:p>
    <w:bookmarkEnd w:id="78"/>
    <w:bookmarkStart w:name="z90" w:id="79"/>
    <w:p>
      <w:pPr>
        <w:spacing w:after="0"/>
        <w:ind w:left="0"/>
        <w:jc w:val="both"/>
      </w:pPr>
      <w:r>
        <w:rPr>
          <w:rFonts w:ascii="Times New Roman"/>
          <w:b w:val="false"/>
          <w:i w:val="false"/>
          <w:color w:val="000000"/>
          <w:sz w:val="28"/>
        </w:rPr>
        <w:t>
      _________________________________________________________________</w:t>
      </w:r>
    </w:p>
    <w:bookmarkEnd w:id="79"/>
    <w:bookmarkStart w:name="z91" w:id="8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0"/>
    <w:bookmarkStart w:name="z92" w:id="81"/>
    <w:p>
      <w:pPr>
        <w:spacing w:after="0"/>
        <w:ind w:left="0"/>
        <w:jc w:val="both"/>
      </w:pPr>
      <w:r>
        <w:rPr>
          <w:rFonts w:ascii="Times New Roman"/>
          <w:b w:val="false"/>
          <w:i w:val="false"/>
          <w:color w:val="000000"/>
          <w:sz w:val="28"/>
        </w:rPr>
        <w:t>
      ____________________________________________________________________</w:t>
      </w:r>
    </w:p>
    <w:bookmarkEnd w:id="81"/>
    <w:bookmarkStart w:name="z93" w:id="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2"/>
    <w:bookmarkStart w:name="z94" w:id="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3"/>
    <w:bookmarkStart w:name="z95" w:id="8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4"/>
    <w:bookmarkStart w:name="z96" w:id="8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xml:space="preserve">
Бағалау </w:t>
            </w:r>
          </w:p>
          <w:bookmarkEnd w:id="86"/>
          <w:p>
            <w:pPr>
              <w:spacing w:after="20"/>
              <w:ind w:left="20"/>
              <w:jc w:val="both"/>
            </w:pPr>
            <w:r>
              <w:rPr>
                <w:rFonts w:ascii="Times New Roman"/>
                <w:b w:val="false"/>
                <w:i w:val="false"/>
                <w:color w:val="000000"/>
                <w:sz w:val="20"/>
              </w:rPr>
              <w:t>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Түсініктеме</w:t>
            </w:r>
          </w:p>
          <w:bookmarkEnd w:id="87"/>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Есепке алынады: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xml:space="preserve">
 Есепке алынады: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xml:space="preserve">
 Есепке алынады: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3"/>
    <w:bookmarkStart w:name="z119" w:id="94"/>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4"/>
    <w:bookmarkStart w:name="z120" w:id="95"/>
    <w:p>
      <w:pPr>
        <w:spacing w:after="0"/>
        <w:ind w:left="0"/>
        <w:jc w:val="both"/>
      </w:pPr>
      <w:r>
        <w:rPr>
          <w:rFonts w:ascii="Times New Roman"/>
          <w:b w:val="false"/>
          <w:i w:val="false"/>
          <w:color w:val="000000"/>
          <w:sz w:val="28"/>
        </w:rPr>
        <w:t>
       Бағалау нәтижесі: 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5"/>
    <w:bookmarkStart w:name="z121" w:id="9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6"/>
    <w:bookmarkStart w:name="z122" w:id="97"/>
    <w:p>
      <w:pPr>
        <w:spacing w:after="0"/>
        <w:ind w:left="0"/>
        <w:jc w:val="both"/>
      </w:pPr>
      <w:r>
        <w:rPr>
          <w:rFonts w:ascii="Times New Roman"/>
          <w:b w:val="false"/>
          <w:i w:val="false"/>
          <w:color w:val="000000"/>
          <w:sz w:val="28"/>
        </w:rPr>
        <w:t xml:space="preserve">
       Қолы ________________ </w:t>
      </w:r>
    </w:p>
    <w:bookmarkEnd w:id="97"/>
    <w:bookmarkStart w:name="z123" w:id="98"/>
    <w:p>
      <w:pPr>
        <w:spacing w:after="0"/>
        <w:ind w:left="0"/>
        <w:jc w:val="both"/>
      </w:pPr>
      <w:r>
        <w:rPr>
          <w:rFonts w:ascii="Times New Roman"/>
          <w:b w:val="false"/>
          <w:i w:val="false"/>
          <w:color w:val="000000"/>
          <w:sz w:val="28"/>
        </w:rPr>
        <w:t>
       (электрондық цифрлық қолтаңба арқылы куәландырылған)</w:t>
      </w:r>
    </w:p>
    <w:bookmarkEnd w:id="98"/>
    <w:bookmarkStart w:name="z124" w:id="99"/>
    <w:p>
      <w:pPr>
        <w:spacing w:after="0"/>
        <w:ind w:left="0"/>
        <w:jc w:val="both"/>
      </w:pPr>
      <w:r>
        <w:rPr>
          <w:rFonts w:ascii="Times New Roman"/>
          <w:b w:val="false"/>
          <w:i w:val="false"/>
          <w:color w:val="000000"/>
          <w:sz w:val="28"/>
        </w:rPr>
        <w:t>
       Күні 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 әкімі аппаратының және облыстық басқармалардың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00"/>
    <w:p>
      <w:pPr>
        <w:spacing w:after="0"/>
        <w:ind w:left="0"/>
        <w:jc w:val="left"/>
      </w:pPr>
      <w:r>
        <w:rPr>
          <w:rFonts w:ascii="Times New Roman"/>
          <w:b/>
          <w:i w:val="false"/>
          <w:color w:val="000000"/>
        </w:rPr>
        <w:t xml:space="preserve"> Басшы лауазымды атқармайтын адамның бағалау парағы</w:t>
      </w:r>
    </w:p>
    <w:bookmarkEnd w:id="100"/>
    <w:bookmarkStart w:name="z128" w:id="101"/>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1"/>
    <w:bookmarkStart w:name="z129" w:id="102"/>
    <w:p>
      <w:pPr>
        <w:spacing w:after="0"/>
        <w:ind w:left="0"/>
        <w:jc w:val="both"/>
      </w:pPr>
      <w:r>
        <w:rPr>
          <w:rFonts w:ascii="Times New Roman"/>
          <w:b w:val="false"/>
          <w:i w:val="false"/>
          <w:color w:val="000000"/>
          <w:sz w:val="28"/>
        </w:rPr>
        <w:t>
      _________________________________________________________________</w:t>
      </w:r>
    </w:p>
    <w:bookmarkEnd w:id="102"/>
    <w:bookmarkStart w:name="z130" w:id="103"/>
    <w:p>
      <w:pPr>
        <w:spacing w:after="0"/>
        <w:ind w:left="0"/>
        <w:jc w:val="both"/>
      </w:pPr>
      <w:r>
        <w:rPr>
          <w:rFonts w:ascii="Times New Roman"/>
          <w:b w:val="false"/>
          <w:i w:val="false"/>
          <w:color w:val="000000"/>
          <w:sz w:val="28"/>
        </w:rPr>
        <w:t>
      (Бағаланатын кезең)</w:t>
      </w:r>
    </w:p>
    <w:bookmarkEnd w:id="103"/>
    <w:bookmarkStart w:name="z131" w:id="104"/>
    <w:p>
      <w:pPr>
        <w:spacing w:after="0"/>
        <w:ind w:left="0"/>
        <w:jc w:val="both"/>
      </w:pPr>
      <w:r>
        <w:rPr>
          <w:rFonts w:ascii="Times New Roman"/>
          <w:b w:val="false"/>
          <w:i w:val="false"/>
          <w:color w:val="000000"/>
          <w:sz w:val="28"/>
        </w:rPr>
        <w:t>
      _________________________________________________________________</w:t>
      </w:r>
    </w:p>
    <w:bookmarkEnd w:id="104"/>
    <w:bookmarkStart w:name="z132" w:id="105"/>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5"/>
    <w:bookmarkStart w:name="z133" w:id="106"/>
    <w:p>
      <w:pPr>
        <w:spacing w:after="0"/>
        <w:ind w:left="0"/>
        <w:jc w:val="both"/>
      </w:pPr>
      <w:r>
        <w:rPr>
          <w:rFonts w:ascii="Times New Roman"/>
          <w:b w:val="false"/>
          <w:i w:val="false"/>
          <w:color w:val="000000"/>
          <w:sz w:val="28"/>
        </w:rPr>
        <w:t>
      _________________________________________________________________</w:t>
      </w:r>
    </w:p>
    <w:bookmarkEnd w:id="106"/>
    <w:bookmarkStart w:name="z134" w:id="10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7"/>
    <w:bookmarkStart w:name="z135" w:id="10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8"/>
    <w:bookmarkStart w:name="z136" w:id="10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9"/>
    <w:bookmarkStart w:name="z137" w:id="11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Түсініктеме</w:t>
            </w:r>
          </w:p>
          <w:bookmarkEnd w:id="111"/>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Есепке алынады:</w:t>
            </w:r>
          </w:p>
          <w:bookmarkEnd w:id="112"/>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xml:space="preserve">
 Есепке алынады: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4"/>
          <w:p>
            <w:pPr>
              <w:spacing w:after="20"/>
              <w:ind w:left="20"/>
              <w:jc w:val="both"/>
            </w:pPr>
            <w:r>
              <w:rPr>
                <w:rFonts w:ascii="Times New Roman"/>
                <w:b w:val="false"/>
                <w:i w:val="false"/>
                <w:color w:val="000000"/>
                <w:sz w:val="20"/>
              </w:rPr>
              <w:t xml:space="preserve">
 Есепке алынады: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5"/>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1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6"/>
    <w:bookmarkStart w:name="z154" w:id="11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7"/>
    <w:bookmarkStart w:name="z155" w:id="11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8"/>
    <w:bookmarkStart w:name="z156" w:id="11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9"/>
    <w:bookmarkStart w:name="z157" w:id="120"/>
    <w:p>
      <w:pPr>
        <w:spacing w:after="0"/>
        <w:ind w:left="0"/>
        <w:jc w:val="both"/>
      </w:pPr>
      <w:r>
        <w:rPr>
          <w:rFonts w:ascii="Times New Roman"/>
          <w:b w:val="false"/>
          <w:i w:val="false"/>
          <w:color w:val="000000"/>
          <w:sz w:val="28"/>
        </w:rPr>
        <w:t>
      Қолы ________________</w:t>
      </w:r>
    </w:p>
    <w:bookmarkEnd w:id="120"/>
    <w:bookmarkStart w:name="z158" w:id="121"/>
    <w:p>
      <w:pPr>
        <w:spacing w:after="0"/>
        <w:ind w:left="0"/>
        <w:jc w:val="both"/>
      </w:pPr>
      <w:r>
        <w:rPr>
          <w:rFonts w:ascii="Times New Roman"/>
          <w:b w:val="false"/>
          <w:i w:val="false"/>
          <w:color w:val="000000"/>
          <w:sz w:val="28"/>
        </w:rPr>
        <w:t>
      (электрондық цифрлық қолтаңба арқылы куәландырылған)</w:t>
      </w:r>
    </w:p>
    <w:bookmarkEnd w:id="121"/>
    <w:bookmarkStart w:name="z159" w:id="122"/>
    <w:p>
      <w:pPr>
        <w:spacing w:after="0"/>
        <w:ind w:left="0"/>
        <w:jc w:val="both"/>
      </w:pPr>
      <w:r>
        <w:rPr>
          <w:rFonts w:ascii="Times New Roman"/>
          <w:b w:val="false"/>
          <w:i w:val="false"/>
          <w:color w:val="000000"/>
          <w:sz w:val="28"/>
        </w:rPr>
        <w:t>
      Күні ___________</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