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1700" w14:textId="efa1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Ғылым комитетінің ережесін бекіту туралы" Қазақстан Республикасы Ғылым және жоғары білім министрінің 2022 жылғы 13 қыркүйектегі № 1-к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2025 жылғы 19 қарашадағы № 532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Министрдің міндетін атқарушының 2025 жылғы 22 тамыздағы № 425 бұйрығымен бекітілген Ғылымды дамытуға бөлінген қаражатты пайдалану тиімділігіне жүргізілген мемлекеттік аудиттің нәтижелері бойынша Қазақстан Республикасы Жоғары аудиторлық палатасының нұсқамаларын орындау жөніндегі іс-шаралар жоспарының 2-тармағын орындау мақсатында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Ғылым комитетінің ережесін бекіту туралы" Қазақстан Республикасы Ғылым және жоғары білім министрінің 2022 жылғы 13 қыркүйектегі № 1-к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"Қазақстан Республикасы Ғылым және жоғары білім министрлігінің Ғылым комитеті" республикалық мемлекеттік мекемесі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43-1)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 ғылыми, ғылыми-техникалық жобалар мен бағдарламаларды, ғылыми және (немесе) ғылыми-техникалық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